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141" w:rsidRPr="00F443CA" w:rsidRDefault="00695141" w:rsidP="00695141">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 xml:space="preserve">3GPP TSG-RAN WG4 Meeting </w:t>
      </w:r>
      <w:r w:rsidR="00A50993">
        <w:rPr>
          <w:rFonts w:cs="Arial"/>
          <w:sz w:val="24"/>
        </w:rPr>
        <w:t>#8</w:t>
      </w:r>
      <w:r w:rsidR="002E5188">
        <w:rPr>
          <w:rFonts w:cs="Arial"/>
          <w:sz w:val="24"/>
        </w:rPr>
        <w:t>7</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w:t>
      </w:r>
      <w:r w:rsidR="00A50993">
        <w:rPr>
          <w:rFonts w:cs="Arial"/>
          <w:bCs/>
          <w:sz w:val="24"/>
          <w:lang w:val="en-US"/>
        </w:rPr>
        <w:t>80</w:t>
      </w:r>
      <w:r w:rsidR="000B5272">
        <w:rPr>
          <w:rFonts w:cs="Arial"/>
          <w:bCs/>
          <w:sz w:val="24"/>
          <w:lang w:val="en-US"/>
        </w:rPr>
        <w:t>7609</w:t>
      </w:r>
    </w:p>
    <w:p w:rsidR="00695141" w:rsidRPr="00F443CA" w:rsidRDefault="002E5188" w:rsidP="00D27FE4">
      <w:pPr>
        <w:tabs>
          <w:tab w:val="right" w:pos="10440"/>
          <w:tab w:val="right" w:pos="13323"/>
        </w:tabs>
        <w:spacing w:afterLines="100"/>
        <w:rPr>
          <w:rFonts w:ascii="Arial" w:eastAsia="MS Mincho" w:hAnsi="Arial" w:cs="Arial"/>
          <w:b/>
          <w:sz w:val="24"/>
          <w:szCs w:val="24"/>
          <w:lang w:eastAsia="ja-JP"/>
        </w:rPr>
      </w:pPr>
      <w:proofErr w:type="spellStart"/>
      <w:r>
        <w:rPr>
          <w:rFonts w:ascii="Arial" w:eastAsia="MS Mincho" w:hAnsi="Arial" w:cs="Arial"/>
          <w:b/>
          <w:sz w:val="24"/>
          <w:szCs w:val="24"/>
          <w:lang w:eastAsia="ja-JP"/>
        </w:rPr>
        <w:t>Busan</w:t>
      </w:r>
      <w:proofErr w:type="spellEnd"/>
      <w:r w:rsidR="00695141">
        <w:rPr>
          <w:rFonts w:ascii="Arial" w:eastAsia="MS Mincho" w:hAnsi="Arial" w:cs="Arial"/>
          <w:b/>
          <w:sz w:val="24"/>
          <w:szCs w:val="24"/>
          <w:lang w:eastAsia="ja-JP"/>
        </w:rPr>
        <w:t xml:space="preserve">, </w:t>
      </w:r>
      <w:r>
        <w:rPr>
          <w:rFonts w:ascii="Arial" w:eastAsia="MS Mincho" w:hAnsi="Arial" w:cs="Arial"/>
          <w:b/>
          <w:sz w:val="24"/>
          <w:szCs w:val="24"/>
          <w:lang w:eastAsia="ja-JP"/>
        </w:rPr>
        <w:t>South Korea</w:t>
      </w:r>
      <w:r w:rsidR="00695141">
        <w:rPr>
          <w:rFonts w:ascii="Arial" w:eastAsia="MS Mincho" w:hAnsi="Arial" w:cs="Arial" w:hint="eastAsia"/>
          <w:b/>
          <w:sz w:val="24"/>
          <w:szCs w:val="24"/>
          <w:lang w:eastAsia="ja-JP"/>
        </w:rPr>
        <w:t>,</w:t>
      </w:r>
      <w:r w:rsidR="00695141" w:rsidRPr="00F443CA">
        <w:rPr>
          <w:rFonts w:ascii="Arial" w:hAnsi="Arial" w:cs="Arial"/>
          <w:b/>
          <w:sz w:val="24"/>
          <w:szCs w:val="24"/>
          <w:lang w:eastAsia="zh-CN"/>
        </w:rPr>
        <w:t xml:space="preserve"> </w:t>
      </w:r>
      <w:r>
        <w:rPr>
          <w:rFonts w:ascii="Arial" w:hAnsi="Arial" w:cs="Arial"/>
          <w:b/>
          <w:sz w:val="24"/>
          <w:szCs w:val="24"/>
          <w:lang w:eastAsia="zh-CN"/>
        </w:rPr>
        <w:t>21 – 25 May</w:t>
      </w:r>
      <w:r w:rsidR="00695141" w:rsidRPr="00F443CA">
        <w:rPr>
          <w:rFonts w:ascii="Arial" w:hAnsi="Arial" w:cs="Arial"/>
          <w:b/>
          <w:sz w:val="24"/>
          <w:szCs w:val="24"/>
          <w:lang w:eastAsia="zh-CN"/>
        </w:rPr>
        <w:t>, 201</w:t>
      </w:r>
      <w:r w:rsidR="00A50993">
        <w:rPr>
          <w:rFonts w:ascii="Arial" w:eastAsia="MS Mincho" w:hAnsi="Arial" w:cs="Arial"/>
          <w:b/>
          <w:sz w:val="24"/>
          <w:szCs w:val="24"/>
          <w:lang w:eastAsia="ja-JP"/>
        </w:rPr>
        <w:t>8</w:t>
      </w:r>
    </w:p>
    <w:p w:rsidR="005B0627" w:rsidRPr="002650D2" w:rsidRDefault="005B0627" w:rsidP="005B0627">
      <w:pPr>
        <w:tabs>
          <w:tab w:val="left" w:pos="1985"/>
        </w:tabs>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5B0627" w:rsidRDefault="005B0627" w:rsidP="005B0627">
      <w:pPr>
        <w:tabs>
          <w:tab w:val="left" w:pos="1985"/>
        </w:tabs>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sidR="0009733A">
        <w:rPr>
          <w:rFonts w:ascii="Arial" w:hAnsi="Arial" w:cs="Arial"/>
          <w:sz w:val="22"/>
          <w:szCs w:val="22"/>
        </w:rPr>
        <w:t>AAS ad-hoc agenda and minutes</w:t>
      </w:r>
    </w:p>
    <w:p w:rsidR="005B0627" w:rsidRPr="004E5DAA" w:rsidRDefault="005B0627" w:rsidP="005B0627">
      <w:pPr>
        <w:tabs>
          <w:tab w:val="left" w:pos="1985"/>
        </w:tabs>
        <w:rPr>
          <w:rFonts w:ascii="Arial" w:hAnsi="Arial" w:cs="Arial"/>
          <w:b/>
          <w:sz w:val="22"/>
          <w:szCs w:val="22"/>
          <w:lang w:val="sv-SE" w:eastAsia="zh-CN"/>
        </w:rPr>
      </w:pPr>
      <w:r w:rsidRPr="004E5DAA">
        <w:rPr>
          <w:rFonts w:ascii="Arial" w:hAnsi="Arial" w:cs="Arial"/>
          <w:b/>
          <w:sz w:val="22"/>
          <w:szCs w:val="22"/>
          <w:lang w:val="sv-SE"/>
        </w:rPr>
        <w:t>Agenda Item:</w:t>
      </w:r>
      <w:r w:rsidR="00B41B29">
        <w:rPr>
          <w:rFonts w:ascii="Arial" w:hAnsi="Arial" w:cs="Arial"/>
          <w:b/>
          <w:sz w:val="22"/>
          <w:szCs w:val="22"/>
          <w:lang w:val="sv-SE"/>
        </w:rPr>
        <w:tab/>
      </w:r>
      <w:r w:rsidR="00A50993">
        <w:rPr>
          <w:rFonts w:ascii="Arial" w:hAnsi="Arial" w:cs="Arial"/>
          <w:sz w:val="22"/>
          <w:szCs w:val="22"/>
          <w:lang w:val="sv-SE"/>
        </w:rPr>
        <w:t>6.2</w:t>
      </w:r>
      <w:r w:rsidR="002E5188">
        <w:rPr>
          <w:rFonts w:ascii="Arial" w:hAnsi="Arial" w:cs="Arial"/>
          <w:sz w:val="22"/>
          <w:szCs w:val="22"/>
          <w:lang w:val="sv-SE"/>
        </w:rPr>
        <w:t>8</w:t>
      </w:r>
      <w:r w:rsidR="00B41B29" w:rsidRPr="00B41B29">
        <w:rPr>
          <w:rFonts w:ascii="Arial" w:hAnsi="Arial" w:cs="Arial"/>
          <w:sz w:val="22"/>
          <w:szCs w:val="22"/>
          <w:lang w:val="sv-SE"/>
        </w:rPr>
        <w:t>.1</w:t>
      </w:r>
    </w:p>
    <w:p w:rsidR="005B0627" w:rsidRPr="002650D2" w:rsidRDefault="005B0627" w:rsidP="005B0627">
      <w:pPr>
        <w:tabs>
          <w:tab w:val="left" w:pos="1985"/>
        </w:tabs>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rsidR="00DC1843" w:rsidRPr="00973DD5" w:rsidRDefault="001252AC" w:rsidP="00897EAF">
      <w:pPr>
        <w:widowControl w:val="0"/>
        <w:tabs>
          <w:tab w:val="left" w:pos="1985"/>
        </w:tabs>
        <w:spacing w:before="0" w:after="0"/>
        <w:rPr>
          <w:rFonts w:eastAsia="SimSun"/>
          <w:sz w:val="22"/>
          <w:lang w:eastAsia="zh-CN"/>
        </w:rPr>
      </w:pPr>
      <w:r w:rsidRPr="001252AC">
        <w:rPr>
          <w:rFonts w:eastAsia="SimSun"/>
          <w:noProof/>
          <w:sz w:val="22"/>
          <w:lang w:val="en-US"/>
        </w:rPr>
        <w:pict>
          <v:shapetype id="_x0000_t32" coordsize="21600,21600" o:spt="32" o:oned="t" path="m,l21600,21600e" filled="f">
            <v:path arrowok="t" fillok="f" o:connecttype="none"/>
            <o:lock v:ext="edit" shapetype="t"/>
          </v:shapetype>
          <v:shape id="AutoShape 2" o:spid="_x0000_s1026" type="#_x0000_t32" style="position:absolute;left:0;text-align:left;margin-left:.85pt;margin-top:.1pt;width:481.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" strokeweight="1.25pt"/>
        </w:pict>
      </w:r>
    </w:p>
    <w:p w:rsidR="003A072C" w:rsidRPr="00973DD5" w:rsidRDefault="003A072C" w:rsidP="00B21EDC">
      <w:pPr>
        <w:widowControl w:val="0"/>
        <w:overflowPunct/>
        <w:spacing w:line="240" w:lineRule="auto"/>
        <w:textAlignment w:val="auto"/>
        <w:rPr>
          <w:rFonts w:eastAsia="MS Mincho"/>
          <w:lang w:val="en-US" w:eastAsia="zh-CN"/>
        </w:rPr>
      </w:pPr>
      <w:r w:rsidRPr="00973DD5">
        <w:rPr>
          <w:rFonts w:eastAsia="MS Mincho"/>
          <w:lang w:val="en-US" w:eastAsia="zh-CN"/>
        </w:rPr>
        <w:t xml:space="preserve">An ad hoc meeting on </w:t>
      </w:r>
      <w:r w:rsidRPr="00973DD5">
        <w:rPr>
          <w:rFonts w:eastAsia="SimSun"/>
          <w:lang w:val="en-US" w:eastAsia="zh-CN"/>
        </w:rPr>
        <w:t xml:space="preserve">AAS held from </w:t>
      </w:r>
      <w:r w:rsidR="008B0091" w:rsidRPr="00973DD5">
        <w:rPr>
          <w:rFonts w:eastAsia="SimSun"/>
          <w:lang w:val="en-US" w:eastAsia="zh-CN"/>
        </w:rPr>
        <w:t>1</w:t>
      </w:r>
      <w:r w:rsidR="00695141">
        <w:rPr>
          <w:rFonts w:eastAsia="SimSun"/>
          <w:lang w:val="en-US" w:eastAsia="zh-CN"/>
        </w:rPr>
        <w:t>9</w:t>
      </w:r>
      <w:r w:rsidR="006C1E10">
        <w:rPr>
          <w:rFonts w:eastAsia="SimSun"/>
          <w:lang w:val="en-US" w:eastAsia="zh-CN"/>
        </w:rPr>
        <w:t>:</w:t>
      </w:r>
      <w:r w:rsidR="00350724">
        <w:rPr>
          <w:rFonts w:eastAsia="SimSun"/>
          <w:lang w:val="en-US" w:eastAsia="zh-CN"/>
        </w:rPr>
        <w:t>0</w:t>
      </w:r>
      <w:r w:rsidR="005B0627">
        <w:rPr>
          <w:rFonts w:eastAsia="SimSun"/>
          <w:lang w:val="en-US" w:eastAsia="zh-CN"/>
        </w:rPr>
        <w:t xml:space="preserve">0 </w:t>
      </w:r>
      <w:r w:rsidRPr="00973DD5">
        <w:rPr>
          <w:rFonts w:eastAsia="SimSun"/>
          <w:lang w:val="en-US" w:eastAsia="zh-CN"/>
        </w:rPr>
        <w:t>pm</w:t>
      </w:r>
      <w:r w:rsidRPr="00973DD5">
        <w:rPr>
          <w:rFonts w:eastAsia="MS Mincho"/>
          <w:lang w:val="en-US" w:eastAsia="zh-CN"/>
        </w:rPr>
        <w:t>–</w:t>
      </w:r>
      <w:r w:rsidR="00FC027F">
        <w:rPr>
          <w:rFonts w:eastAsia="SimSun"/>
          <w:lang w:val="en-US" w:eastAsia="zh-CN"/>
        </w:rPr>
        <w:t>21</w:t>
      </w:r>
      <w:r w:rsidR="008B0091" w:rsidRPr="00973DD5">
        <w:rPr>
          <w:rFonts w:eastAsia="SimSun"/>
          <w:lang w:val="en-US" w:eastAsia="zh-CN"/>
        </w:rPr>
        <w:t>:</w:t>
      </w:r>
      <w:r w:rsidR="00FC027F">
        <w:rPr>
          <w:rFonts w:eastAsia="SimSun"/>
          <w:lang w:val="en-US" w:eastAsia="zh-CN"/>
        </w:rPr>
        <w:t>0</w:t>
      </w:r>
      <w:r w:rsidR="0040650A" w:rsidRPr="00973DD5">
        <w:rPr>
          <w:rFonts w:eastAsia="SimSun"/>
          <w:lang w:val="en-US" w:eastAsia="zh-CN"/>
        </w:rPr>
        <w:t>0</w:t>
      </w:r>
      <w:r w:rsidRPr="00973DD5">
        <w:rPr>
          <w:rFonts w:eastAsia="SimSun"/>
          <w:lang w:val="en-US" w:eastAsia="zh-CN"/>
        </w:rPr>
        <w:t>pm on</w:t>
      </w:r>
      <w:r w:rsidRPr="00973DD5">
        <w:rPr>
          <w:rFonts w:eastAsia="MS Mincho"/>
          <w:lang w:val="en-US" w:eastAsia="zh-CN"/>
        </w:rPr>
        <w:t xml:space="preserve"> </w:t>
      </w:r>
      <w:r w:rsidR="002E5188">
        <w:rPr>
          <w:rFonts w:eastAsia="MS Mincho"/>
          <w:lang w:val="en-US" w:eastAsia="zh-CN"/>
        </w:rPr>
        <w:t>21</w:t>
      </w:r>
      <w:r w:rsidR="004A7092" w:rsidRPr="004A7092">
        <w:rPr>
          <w:rFonts w:eastAsia="MS Mincho"/>
          <w:vertAlign w:val="superscript"/>
          <w:lang w:val="en-US" w:eastAsia="zh-CN"/>
        </w:rPr>
        <w:t>th</w:t>
      </w:r>
      <w:r w:rsidR="004A7092">
        <w:rPr>
          <w:rFonts w:eastAsia="MS Mincho"/>
          <w:lang w:val="en-US" w:eastAsia="zh-CN"/>
        </w:rPr>
        <w:t xml:space="preserve"> </w:t>
      </w:r>
      <w:r w:rsidR="002E5188">
        <w:rPr>
          <w:rFonts w:eastAsia="MS Mincho"/>
          <w:lang w:val="en-US" w:eastAsia="zh-CN"/>
        </w:rPr>
        <w:t>May</w:t>
      </w:r>
      <w:r w:rsidR="00432B29" w:rsidRPr="00973DD5">
        <w:rPr>
          <w:rFonts w:eastAsia="SimSun"/>
          <w:lang w:val="en-US" w:eastAsia="zh-CN"/>
        </w:rPr>
        <w:t xml:space="preserve"> 201</w:t>
      </w:r>
      <w:r w:rsidR="00A50993">
        <w:rPr>
          <w:rFonts w:eastAsia="SimSun"/>
          <w:lang w:val="en-US" w:eastAsia="zh-CN"/>
        </w:rPr>
        <w:t>8</w:t>
      </w:r>
      <w:r w:rsidRPr="00973DD5">
        <w:rPr>
          <w:rFonts w:eastAsia="SimSun"/>
          <w:lang w:val="en-US" w:eastAsia="zh-CN"/>
        </w:rPr>
        <w:t>.</w:t>
      </w:r>
    </w:p>
    <w:p w:rsidR="003A072C" w:rsidRPr="00645195" w:rsidRDefault="003A072C" w:rsidP="00B21EDC">
      <w:pPr>
        <w:widowControl w:val="0"/>
        <w:overflowPunct/>
        <w:spacing w:line="240" w:lineRule="auto"/>
        <w:textAlignment w:val="auto"/>
        <w:rPr>
          <w:rFonts w:eastAsia="SimSun"/>
          <w:lang w:val="en-US" w:eastAsia="zh-CN"/>
        </w:rPr>
      </w:pPr>
      <w:r w:rsidRPr="00861211">
        <w:rPr>
          <w:rFonts w:eastAsia="MS Mincho"/>
          <w:lang w:val="en-US" w:eastAsia="zh-CN"/>
        </w:rPr>
        <w:t xml:space="preserve">The following companies and organizations were </w:t>
      </w:r>
      <w:r w:rsidR="00AF0372" w:rsidRPr="00861211">
        <w:rPr>
          <w:rFonts w:eastAsia="MS Mincho"/>
          <w:lang w:val="en-US" w:eastAsia="zh-CN"/>
        </w:rPr>
        <w:t>re</w:t>
      </w:r>
      <w:r w:rsidRPr="00861211">
        <w:rPr>
          <w:rFonts w:eastAsia="MS Mincho"/>
          <w:lang w:val="en-US" w:eastAsia="zh-CN"/>
        </w:rPr>
        <w:t xml:space="preserve">presented: </w:t>
      </w:r>
      <w:r w:rsidR="00AF0372" w:rsidRPr="00C5267E">
        <w:rPr>
          <w:rFonts w:eastAsia="MS Mincho"/>
          <w:lang w:val="en-US" w:eastAsia="zh-CN"/>
        </w:rPr>
        <w:t xml:space="preserve">Ericsson, </w:t>
      </w:r>
      <w:r w:rsidR="00AF0372" w:rsidRPr="00C5267E">
        <w:rPr>
          <w:rFonts w:eastAsia="SimSun"/>
          <w:lang w:val="en-US" w:eastAsia="zh-CN"/>
        </w:rPr>
        <w:t xml:space="preserve">Huawei, </w:t>
      </w:r>
      <w:r w:rsidR="00AF0372" w:rsidRPr="00C5267E">
        <w:rPr>
          <w:rFonts w:eastAsia="MS Mincho"/>
          <w:lang w:val="en-US" w:eastAsia="zh-CN"/>
        </w:rPr>
        <w:t>Nokia</w:t>
      </w:r>
      <w:r w:rsidR="00645195">
        <w:rPr>
          <w:rFonts w:eastAsia="MS Mincho"/>
          <w:lang w:val="en-US" w:eastAsia="zh-CN"/>
        </w:rPr>
        <w:t xml:space="preserve">, </w:t>
      </w:r>
      <w:proofErr w:type="spellStart"/>
      <w:r w:rsidR="00AF0372" w:rsidRPr="00C5267E">
        <w:rPr>
          <w:rFonts w:eastAsia="SimSun"/>
          <w:lang w:val="en-US" w:eastAsia="zh-CN"/>
        </w:rPr>
        <w:t>Keysight</w:t>
      </w:r>
      <w:proofErr w:type="spellEnd"/>
      <w:r w:rsidR="00AF0372" w:rsidRPr="00C5267E">
        <w:rPr>
          <w:rFonts w:eastAsia="SimSun"/>
          <w:lang w:val="en-US" w:eastAsia="zh-CN"/>
        </w:rPr>
        <w:t xml:space="preserve">, </w:t>
      </w:r>
      <w:r w:rsidR="00AF0372" w:rsidRPr="00645195">
        <w:rPr>
          <w:rFonts w:eastAsia="SimSun"/>
          <w:lang w:val="en-US" w:eastAsia="zh-CN"/>
        </w:rPr>
        <w:t xml:space="preserve">MVG, </w:t>
      </w:r>
      <w:r w:rsidR="00AF0372" w:rsidRPr="00C5267E">
        <w:rPr>
          <w:rFonts w:eastAsia="MS Mincho"/>
          <w:lang w:val="en-US" w:eastAsia="zh-CN"/>
        </w:rPr>
        <w:t>NEC,</w:t>
      </w:r>
      <w:r w:rsidR="00AF0372" w:rsidRPr="00C5267E">
        <w:rPr>
          <w:rFonts w:eastAsia="SimSun"/>
          <w:lang w:val="en-US" w:eastAsia="zh-CN"/>
        </w:rPr>
        <w:t xml:space="preserve"> NTT DOCOMO</w:t>
      </w:r>
      <w:r w:rsidR="004909F9" w:rsidRPr="00C5267E">
        <w:rPr>
          <w:rFonts w:eastAsia="SimSun"/>
          <w:lang w:val="en-US" w:eastAsia="zh-CN"/>
        </w:rPr>
        <w:t xml:space="preserve">, </w:t>
      </w:r>
      <w:r w:rsidR="00FC027F" w:rsidRPr="00C5267E">
        <w:rPr>
          <w:rFonts w:eastAsia="SimSun"/>
          <w:lang w:val="en-US" w:eastAsia="zh-CN"/>
        </w:rPr>
        <w:t xml:space="preserve">Samsung, </w:t>
      </w:r>
      <w:proofErr w:type="gramStart"/>
      <w:r w:rsidR="00C5267E" w:rsidRPr="00645195">
        <w:rPr>
          <w:rFonts w:eastAsia="SimSun"/>
          <w:lang w:val="en-US" w:eastAsia="zh-CN"/>
        </w:rPr>
        <w:t>ZTE</w:t>
      </w:r>
      <w:proofErr w:type="gramEnd"/>
    </w:p>
    <w:p w:rsidR="006B1E41" w:rsidRDefault="00A657FA" w:rsidP="00A657FA">
      <w:pPr>
        <w:pStyle w:val="Title"/>
        <w:rPr>
          <w:rFonts w:ascii="Times New Roman" w:hAnsi="Times New Roman"/>
          <w:lang w:val="en-US" w:eastAsia="zh-CN"/>
        </w:rPr>
      </w:pPr>
      <w:bookmarkStart w:id="2" w:name="_Toc459213458"/>
      <w:bookmarkStart w:id="3" w:name="_Toc459213523"/>
      <w:bookmarkStart w:id="4" w:name="_Toc514661461"/>
      <w:r w:rsidRPr="00645195">
        <w:rPr>
          <w:rFonts w:ascii="Times New Roman" w:hAnsi="Times New Roman"/>
          <w:lang w:val="en-US" w:eastAsia="zh-CN"/>
        </w:rPr>
        <w:t>Agenda</w:t>
      </w:r>
      <w:bookmarkEnd w:id="2"/>
      <w:bookmarkEnd w:id="3"/>
      <w:bookmarkEnd w:id="4"/>
    </w:p>
    <w:p w:rsidR="00F97B4E" w:rsidRDefault="001252AC">
      <w:pPr>
        <w:pStyle w:val="TOC1"/>
        <w:tabs>
          <w:tab w:val="right" w:leader="dot" w:pos="9631"/>
        </w:tabs>
        <w:rPr>
          <w:rFonts w:eastAsiaTheme="minorEastAsia" w:cstheme="minorBidi"/>
          <w:b w:val="0"/>
          <w:bCs w:val="0"/>
          <w:noProof/>
          <w:sz w:val="22"/>
          <w:szCs w:val="22"/>
          <w:lang w:eastAsia="en-GB"/>
        </w:rPr>
      </w:pPr>
      <w:r w:rsidRPr="001252AC">
        <w:rPr>
          <w:rFonts w:eastAsia="SimSun"/>
          <w:b w:val="0"/>
          <w:bCs w:val="0"/>
          <w:lang w:val="en-US" w:eastAsia="zh-CN"/>
        </w:rPr>
        <w:fldChar w:fldCharType="begin"/>
      </w:r>
      <w:r w:rsidR="00A8568F">
        <w:rPr>
          <w:rFonts w:eastAsia="SimSun"/>
          <w:b w:val="0"/>
          <w:bCs w:val="0"/>
          <w:lang w:val="en-US" w:eastAsia="zh-CN"/>
        </w:rPr>
        <w:instrText xml:space="preserve"> TOC \o "1-4" \n \h \z \u </w:instrText>
      </w:r>
      <w:r w:rsidRPr="001252AC">
        <w:rPr>
          <w:rFonts w:eastAsia="SimSun"/>
          <w:b w:val="0"/>
          <w:bCs w:val="0"/>
          <w:lang w:val="en-US" w:eastAsia="zh-CN"/>
        </w:rPr>
        <w:fldChar w:fldCharType="separate"/>
      </w:r>
      <w:hyperlink w:anchor="_Toc514661461" w:history="1">
        <w:r w:rsidR="00F97B4E" w:rsidRPr="00D64A9E">
          <w:rPr>
            <w:rStyle w:val="Hyperlink"/>
            <w:rFonts w:ascii="Times New Roman" w:hAnsi="Times New Roman"/>
            <w:noProof/>
            <w:lang w:val="en-US" w:eastAsia="zh-CN"/>
          </w:rPr>
          <w:t>Agenda</w:t>
        </w:r>
      </w:hyperlink>
    </w:p>
    <w:p w:rsidR="00F97B4E" w:rsidRDefault="001252AC">
      <w:pPr>
        <w:pStyle w:val="TOC1"/>
        <w:tabs>
          <w:tab w:val="left" w:pos="400"/>
          <w:tab w:val="right" w:leader="dot" w:pos="9631"/>
        </w:tabs>
        <w:rPr>
          <w:rFonts w:eastAsiaTheme="minorEastAsia" w:cstheme="minorBidi"/>
          <w:b w:val="0"/>
          <w:bCs w:val="0"/>
          <w:noProof/>
          <w:sz w:val="22"/>
          <w:szCs w:val="22"/>
          <w:lang w:eastAsia="en-GB"/>
        </w:rPr>
      </w:pPr>
      <w:hyperlink w:anchor="_Toc514661462" w:history="1">
        <w:r w:rsidR="00F97B4E" w:rsidRPr="00D64A9E">
          <w:rPr>
            <w:rStyle w:val="Hyperlink"/>
            <w:noProof/>
          </w:rPr>
          <w:t>1</w:t>
        </w:r>
        <w:r w:rsidR="00F97B4E">
          <w:rPr>
            <w:rFonts w:eastAsiaTheme="minorEastAsia" w:cstheme="minorBidi"/>
            <w:b w:val="0"/>
            <w:bCs w:val="0"/>
            <w:noProof/>
            <w:sz w:val="22"/>
            <w:szCs w:val="22"/>
            <w:lang w:eastAsia="en-GB"/>
          </w:rPr>
          <w:tab/>
        </w:r>
        <w:r w:rsidR="00F97B4E" w:rsidRPr="00D64A9E">
          <w:rPr>
            <w:rStyle w:val="Hyperlink"/>
            <w:noProof/>
          </w:rPr>
          <w:t>(6.28.1) General [7]</w:t>
        </w:r>
      </w:hyperlink>
    </w:p>
    <w:p w:rsidR="00F97B4E" w:rsidRDefault="001252AC">
      <w:pPr>
        <w:pStyle w:val="TOC1"/>
        <w:tabs>
          <w:tab w:val="left" w:pos="400"/>
          <w:tab w:val="right" w:leader="dot" w:pos="9631"/>
        </w:tabs>
        <w:rPr>
          <w:rFonts w:eastAsiaTheme="minorEastAsia" w:cstheme="minorBidi"/>
          <w:b w:val="0"/>
          <w:bCs w:val="0"/>
          <w:noProof/>
          <w:sz w:val="22"/>
          <w:szCs w:val="22"/>
          <w:lang w:eastAsia="en-GB"/>
        </w:rPr>
      </w:pPr>
      <w:hyperlink w:anchor="_Toc514661463" w:history="1">
        <w:r w:rsidR="00F97B4E" w:rsidRPr="00D64A9E">
          <w:rPr>
            <w:rStyle w:val="Hyperlink"/>
            <w:noProof/>
          </w:rPr>
          <w:t>2</w:t>
        </w:r>
        <w:r w:rsidR="00F97B4E">
          <w:rPr>
            <w:rFonts w:eastAsiaTheme="minorEastAsia" w:cstheme="minorBidi"/>
            <w:b w:val="0"/>
            <w:bCs w:val="0"/>
            <w:noProof/>
            <w:sz w:val="22"/>
            <w:szCs w:val="22"/>
            <w:lang w:eastAsia="en-GB"/>
          </w:rPr>
          <w:tab/>
        </w:r>
        <w:r w:rsidR="00F97B4E" w:rsidRPr="00D64A9E">
          <w:rPr>
            <w:rStyle w:val="Hyperlink"/>
            <w:noProof/>
          </w:rPr>
          <w:t>(6.28.3) Performance Requirements [1]</w:t>
        </w:r>
      </w:hyperlink>
    </w:p>
    <w:p w:rsidR="00F97B4E" w:rsidRDefault="001252AC">
      <w:pPr>
        <w:pStyle w:val="TOC3"/>
        <w:tabs>
          <w:tab w:val="left" w:pos="1200"/>
          <w:tab w:val="right" w:leader="dot" w:pos="9631"/>
        </w:tabs>
        <w:rPr>
          <w:rFonts w:eastAsiaTheme="minorEastAsia" w:cstheme="minorBidi"/>
          <w:noProof/>
          <w:sz w:val="22"/>
          <w:szCs w:val="22"/>
          <w:lang w:eastAsia="en-GB"/>
        </w:rPr>
      </w:pPr>
      <w:hyperlink w:anchor="_Toc514661464" w:history="1">
        <w:r w:rsidR="00F97B4E" w:rsidRPr="00D64A9E">
          <w:rPr>
            <w:rStyle w:val="Hyperlink"/>
            <w:noProof/>
          </w:rPr>
          <w:t>2.1.1</w:t>
        </w:r>
        <w:r w:rsidR="00F97B4E">
          <w:rPr>
            <w:rFonts w:eastAsiaTheme="minorEastAsia" w:cstheme="minorBidi"/>
            <w:noProof/>
            <w:sz w:val="22"/>
            <w:szCs w:val="22"/>
            <w:lang w:eastAsia="en-GB"/>
          </w:rPr>
          <w:tab/>
        </w:r>
        <w:r w:rsidR="00F97B4E" w:rsidRPr="00D64A9E">
          <w:rPr>
            <w:rStyle w:val="Hyperlink"/>
            <w:noProof/>
          </w:rPr>
          <w:t>(6.28.3.1.1)  General [4]</w:t>
        </w:r>
      </w:hyperlink>
    </w:p>
    <w:p w:rsidR="00F97B4E" w:rsidRDefault="001252AC">
      <w:pPr>
        <w:pStyle w:val="TOC3"/>
        <w:tabs>
          <w:tab w:val="left" w:pos="1200"/>
          <w:tab w:val="right" w:leader="dot" w:pos="9631"/>
        </w:tabs>
        <w:rPr>
          <w:rFonts w:eastAsiaTheme="minorEastAsia" w:cstheme="minorBidi"/>
          <w:noProof/>
          <w:sz w:val="22"/>
          <w:szCs w:val="22"/>
          <w:lang w:eastAsia="en-GB"/>
        </w:rPr>
      </w:pPr>
      <w:hyperlink w:anchor="_Toc514661465" w:history="1">
        <w:r w:rsidR="00F97B4E" w:rsidRPr="00D64A9E">
          <w:rPr>
            <w:rStyle w:val="Hyperlink"/>
            <w:noProof/>
          </w:rPr>
          <w:t>2.1.2</w:t>
        </w:r>
        <w:r w:rsidR="00F97B4E">
          <w:rPr>
            <w:rFonts w:eastAsiaTheme="minorEastAsia" w:cstheme="minorBidi"/>
            <w:noProof/>
            <w:sz w:val="22"/>
            <w:szCs w:val="22"/>
            <w:lang w:eastAsia="en-GB"/>
          </w:rPr>
          <w:tab/>
        </w:r>
        <w:r w:rsidR="00F97B4E" w:rsidRPr="00D64A9E">
          <w:rPr>
            <w:rStyle w:val="Hyperlink"/>
            <w:noProof/>
          </w:rPr>
          <w:t>(6.28.3.1.4)  In-band TRP requirements [22]</w:t>
        </w:r>
      </w:hyperlink>
    </w:p>
    <w:p w:rsidR="00F97B4E" w:rsidRDefault="001252AC">
      <w:pPr>
        <w:pStyle w:val="TOC3"/>
        <w:tabs>
          <w:tab w:val="left" w:pos="1200"/>
          <w:tab w:val="right" w:leader="dot" w:pos="9631"/>
        </w:tabs>
        <w:rPr>
          <w:rFonts w:eastAsiaTheme="minorEastAsia" w:cstheme="minorBidi"/>
          <w:noProof/>
          <w:sz w:val="22"/>
          <w:szCs w:val="22"/>
          <w:lang w:eastAsia="en-GB"/>
        </w:rPr>
      </w:pPr>
      <w:hyperlink w:anchor="_Toc514661466" w:history="1">
        <w:r w:rsidR="00F97B4E" w:rsidRPr="00D64A9E">
          <w:rPr>
            <w:rStyle w:val="Hyperlink"/>
            <w:noProof/>
          </w:rPr>
          <w:t>2.1.3</w:t>
        </w:r>
        <w:r w:rsidR="00F97B4E">
          <w:rPr>
            <w:rFonts w:eastAsiaTheme="minorEastAsia" w:cstheme="minorBidi"/>
            <w:noProof/>
            <w:sz w:val="22"/>
            <w:szCs w:val="22"/>
            <w:lang w:eastAsia="en-GB"/>
          </w:rPr>
          <w:tab/>
        </w:r>
        <w:r w:rsidR="00F97B4E" w:rsidRPr="00D64A9E">
          <w:rPr>
            <w:rStyle w:val="Hyperlink"/>
            <w:noProof/>
          </w:rPr>
          <w:t>(6.28.3.1.5)  Out of band TRP requirements [5]</w:t>
        </w:r>
      </w:hyperlink>
    </w:p>
    <w:p w:rsidR="00F97B4E" w:rsidRDefault="001252AC">
      <w:pPr>
        <w:pStyle w:val="TOC3"/>
        <w:tabs>
          <w:tab w:val="left" w:pos="1200"/>
          <w:tab w:val="right" w:leader="dot" w:pos="9631"/>
        </w:tabs>
        <w:rPr>
          <w:rFonts w:eastAsiaTheme="minorEastAsia" w:cstheme="minorBidi"/>
          <w:noProof/>
          <w:sz w:val="22"/>
          <w:szCs w:val="22"/>
          <w:lang w:eastAsia="en-GB"/>
        </w:rPr>
      </w:pPr>
      <w:hyperlink w:anchor="_Toc514661467" w:history="1">
        <w:r w:rsidR="00F97B4E" w:rsidRPr="00D64A9E">
          <w:rPr>
            <w:rStyle w:val="Hyperlink"/>
            <w:noProof/>
          </w:rPr>
          <w:t>2.1.4</w:t>
        </w:r>
        <w:r w:rsidR="00F97B4E">
          <w:rPr>
            <w:rFonts w:eastAsiaTheme="minorEastAsia" w:cstheme="minorBidi"/>
            <w:noProof/>
            <w:sz w:val="22"/>
            <w:szCs w:val="22"/>
            <w:lang w:eastAsia="en-GB"/>
          </w:rPr>
          <w:tab/>
        </w:r>
        <w:r w:rsidR="00F97B4E" w:rsidRPr="00D64A9E">
          <w:rPr>
            <w:rStyle w:val="Hyperlink"/>
            <w:noProof/>
          </w:rPr>
          <w:t>(6.28.3.1.6)  Out of band blocking requirements [4]</w:t>
        </w:r>
      </w:hyperlink>
    </w:p>
    <w:p w:rsidR="00F97B4E" w:rsidRDefault="001252AC">
      <w:pPr>
        <w:pStyle w:val="TOC3"/>
        <w:tabs>
          <w:tab w:val="left" w:pos="1200"/>
          <w:tab w:val="right" w:leader="dot" w:pos="9631"/>
        </w:tabs>
        <w:rPr>
          <w:rFonts w:eastAsiaTheme="minorEastAsia" w:cstheme="minorBidi"/>
          <w:noProof/>
          <w:sz w:val="22"/>
          <w:szCs w:val="22"/>
          <w:lang w:eastAsia="en-GB"/>
        </w:rPr>
      </w:pPr>
      <w:hyperlink w:anchor="_Toc514661468" w:history="1">
        <w:r w:rsidR="00F97B4E" w:rsidRPr="00D64A9E">
          <w:rPr>
            <w:rStyle w:val="Hyperlink"/>
            <w:noProof/>
          </w:rPr>
          <w:t>2.1.5</w:t>
        </w:r>
        <w:r w:rsidR="00F97B4E">
          <w:rPr>
            <w:rFonts w:eastAsiaTheme="minorEastAsia" w:cstheme="minorBidi"/>
            <w:noProof/>
            <w:sz w:val="22"/>
            <w:szCs w:val="22"/>
            <w:lang w:eastAsia="en-GB"/>
          </w:rPr>
          <w:tab/>
        </w:r>
        <w:r w:rsidR="00F97B4E" w:rsidRPr="00D64A9E">
          <w:rPr>
            <w:rStyle w:val="Hyperlink"/>
            <w:noProof/>
          </w:rPr>
          <w:t>(6.28.3.1.7)  Co-location requirements  [20]</w:t>
        </w:r>
      </w:hyperlink>
    </w:p>
    <w:p w:rsidR="00F97B4E" w:rsidRDefault="001252AC">
      <w:pPr>
        <w:pStyle w:val="TOC3"/>
        <w:tabs>
          <w:tab w:val="left" w:pos="1200"/>
          <w:tab w:val="right" w:leader="dot" w:pos="9631"/>
        </w:tabs>
        <w:rPr>
          <w:rFonts w:eastAsiaTheme="minorEastAsia" w:cstheme="minorBidi"/>
          <w:noProof/>
          <w:sz w:val="22"/>
          <w:szCs w:val="22"/>
          <w:lang w:eastAsia="en-GB"/>
        </w:rPr>
      </w:pPr>
      <w:hyperlink w:anchor="_Toc514661469" w:history="1">
        <w:r w:rsidR="00F97B4E" w:rsidRPr="00D64A9E">
          <w:rPr>
            <w:rStyle w:val="Hyperlink"/>
            <w:noProof/>
          </w:rPr>
          <w:t>2.1.6</w:t>
        </w:r>
        <w:r w:rsidR="00F97B4E">
          <w:rPr>
            <w:rFonts w:eastAsiaTheme="minorEastAsia" w:cstheme="minorBidi"/>
            <w:noProof/>
            <w:sz w:val="22"/>
            <w:szCs w:val="22"/>
            <w:lang w:eastAsia="en-GB"/>
          </w:rPr>
          <w:tab/>
        </w:r>
        <w:r w:rsidR="00F97B4E" w:rsidRPr="00D64A9E">
          <w:rPr>
            <w:rStyle w:val="Hyperlink"/>
            <w:noProof/>
          </w:rPr>
          <w:t>(6.28.3.1.2)  Transmitter Directional Requirements [9]</w:t>
        </w:r>
      </w:hyperlink>
    </w:p>
    <w:p w:rsidR="00F97B4E" w:rsidRDefault="001252AC">
      <w:pPr>
        <w:pStyle w:val="TOC4"/>
        <w:tabs>
          <w:tab w:val="left" w:pos="1400"/>
          <w:tab w:val="right" w:leader="dot" w:pos="9631"/>
        </w:tabs>
        <w:rPr>
          <w:rFonts w:eastAsiaTheme="minorEastAsia" w:cstheme="minorBidi"/>
          <w:noProof/>
          <w:sz w:val="22"/>
          <w:szCs w:val="22"/>
          <w:lang w:eastAsia="en-GB"/>
        </w:rPr>
      </w:pPr>
      <w:hyperlink w:anchor="_Toc514661470" w:history="1">
        <w:r w:rsidR="00F97B4E" w:rsidRPr="00D64A9E">
          <w:rPr>
            <w:rStyle w:val="Hyperlink"/>
            <w:rFonts w:ascii="Times New Roman" w:hAnsi="Times New Roman"/>
            <w:noProof/>
          </w:rPr>
          <w:t>2.1.6.1</w:t>
        </w:r>
        <w:r w:rsidR="00F97B4E">
          <w:rPr>
            <w:rFonts w:eastAsiaTheme="minorEastAsia" w:cstheme="minorBidi"/>
            <w:noProof/>
            <w:sz w:val="22"/>
            <w:szCs w:val="22"/>
            <w:lang w:eastAsia="en-GB"/>
          </w:rPr>
          <w:tab/>
        </w:r>
        <w:r w:rsidR="00F97B4E" w:rsidRPr="00D64A9E">
          <w:rPr>
            <w:rStyle w:val="Hyperlink"/>
            <w:noProof/>
          </w:rPr>
          <w:t>(6.28.3.1.2.1)  MU and TT analysis [13]</w:t>
        </w:r>
      </w:hyperlink>
    </w:p>
    <w:p w:rsidR="00F97B4E" w:rsidRDefault="001252AC">
      <w:pPr>
        <w:pStyle w:val="TOC4"/>
        <w:tabs>
          <w:tab w:val="left" w:pos="1400"/>
          <w:tab w:val="right" w:leader="dot" w:pos="9631"/>
        </w:tabs>
        <w:rPr>
          <w:rFonts w:eastAsiaTheme="minorEastAsia" w:cstheme="minorBidi"/>
          <w:noProof/>
          <w:sz w:val="22"/>
          <w:szCs w:val="22"/>
          <w:lang w:eastAsia="en-GB"/>
        </w:rPr>
      </w:pPr>
      <w:hyperlink w:anchor="_Toc514661471" w:history="1">
        <w:r w:rsidR="00F97B4E" w:rsidRPr="00D64A9E">
          <w:rPr>
            <w:rStyle w:val="Hyperlink"/>
            <w:rFonts w:ascii="Times New Roman" w:hAnsi="Times New Roman"/>
            <w:noProof/>
          </w:rPr>
          <w:t>2.1.6.2</w:t>
        </w:r>
        <w:r w:rsidR="00F97B4E">
          <w:rPr>
            <w:rFonts w:eastAsiaTheme="minorEastAsia" w:cstheme="minorBidi"/>
            <w:noProof/>
            <w:sz w:val="22"/>
            <w:szCs w:val="22"/>
            <w:lang w:eastAsia="en-GB"/>
          </w:rPr>
          <w:tab/>
        </w:r>
        <w:r w:rsidR="00F97B4E" w:rsidRPr="00D64A9E">
          <w:rPr>
            <w:rStyle w:val="Hyperlink"/>
            <w:noProof/>
          </w:rPr>
          <w:t>(6.28.3.1.2.2)  Draft CRs from section editor [6]</w:t>
        </w:r>
      </w:hyperlink>
    </w:p>
    <w:p w:rsidR="00F97B4E" w:rsidRDefault="001252AC">
      <w:pPr>
        <w:pStyle w:val="TOC3"/>
        <w:tabs>
          <w:tab w:val="left" w:pos="1200"/>
          <w:tab w:val="right" w:leader="dot" w:pos="9631"/>
        </w:tabs>
        <w:rPr>
          <w:rFonts w:eastAsiaTheme="minorEastAsia" w:cstheme="minorBidi"/>
          <w:noProof/>
          <w:sz w:val="22"/>
          <w:szCs w:val="22"/>
          <w:lang w:eastAsia="en-GB"/>
        </w:rPr>
      </w:pPr>
      <w:hyperlink w:anchor="_Toc514661472" w:history="1">
        <w:r w:rsidR="00F97B4E" w:rsidRPr="00D64A9E">
          <w:rPr>
            <w:rStyle w:val="Hyperlink"/>
            <w:noProof/>
          </w:rPr>
          <w:t>2.1.7</w:t>
        </w:r>
        <w:r w:rsidR="00F97B4E">
          <w:rPr>
            <w:rFonts w:eastAsiaTheme="minorEastAsia" w:cstheme="minorBidi"/>
            <w:noProof/>
            <w:sz w:val="22"/>
            <w:szCs w:val="22"/>
            <w:lang w:eastAsia="en-GB"/>
          </w:rPr>
          <w:tab/>
        </w:r>
        <w:r w:rsidR="00F97B4E" w:rsidRPr="00D64A9E">
          <w:rPr>
            <w:rStyle w:val="Hyperlink"/>
            <w:noProof/>
          </w:rPr>
          <w:t>(6.28.3.1.3)  Receiver Directional requirements [2]</w:t>
        </w:r>
      </w:hyperlink>
    </w:p>
    <w:p w:rsidR="00F97B4E" w:rsidRDefault="001252AC">
      <w:pPr>
        <w:pStyle w:val="TOC4"/>
        <w:tabs>
          <w:tab w:val="left" w:pos="1400"/>
          <w:tab w:val="right" w:leader="dot" w:pos="9631"/>
        </w:tabs>
        <w:rPr>
          <w:rFonts w:eastAsiaTheme="minorEastAsia" w:cstheme="minorBidi"/>
          <w:noProof/>
          <w:sz w:val="22"/>
          <w:szCs w:val="22"/>
          <w:lang w:eastAsia="en-GB"/>
        </w:rPr>
      </w:pPr>
      <w:hyperlink w:anchor="_Toc514661473" w:history="1">
        <w:r w:rsidR="00F97B4E" w:rsidRPr="00D64A9E">
          <w:rPr>
            <w:rStyle w:val="Hyperlink"/>
            <w:rFonts w:ascii="Times New Roman" w:hAnsi="Times New Roman"/>
            <w:noProof/>
          </w:rPr>
          <w:t>2.1.7.1</w:t>
        </w:r>
        <w:r w:rsidR="00F97B4E">
          <w:rPr>
            <w:rFonts w:eastAsiaTheme="minorEastAsia" w:cstheme="minorBidi"/>
            <w:noProof/>
            <w:sz w:val="22"/>
            <w:szCs w:val="22"/>
            <w:lang w:eastAsia="en-GB"/>
          </w:rPr>
          <w:tab/>
        </w:r>
        <w:r w:rsidR="00F97B4E" w:rsidRPr="00D64A9E">
          <w:rPr>
            <w:rStyle w:val="Hyperlink"/>
            <w:noProof/>
          </w:rPr>
          <w:t>(6.28.3.1.3.1)  MU and TT analysis [11]</w:t>
        </w:r>
      </w:hyperlink>
    </w:p>
    <w:p w:rsidR="00F97B4E" w:rsidRDefault="001252AC">
      <w:pPr>
        <w:pStyle w:val="TOC4"/>
        <w:tabs>
          <w:tab w:val="left" w:pos="1400"/>
          <w:tab w:val="right" w:leader="dot" w:pos="9631"/>
        </w:tabs>
        <w:rPr>
          <w:rFonts w:eastAsiaTheme="minorEastAsia" w:cstheme="minorBidi"/>
          <w:noProof/>
          <w:sz w:val="22"/>
          <w:szCs w:val="22"/>
          <w:lang w:eastAsia="en-GB"/>
        </w:rPr>
      </w:pPr>
      <w:hyperlink w:anchor="_Toc514661474" w:history="1">
        <w:r w:rsidR="00F97B4E" w:rsidRPr="00D64A9E">
          <w:rPr>
            <w:rStyle w:val="Hyperlink"/>
            <w:rFonts w:ascii="Times New Roman" w:hAnsi="Times New Roman"/>
            <w:noProof/>
          </w:rPr>
          <w:t>2.1.7.2</w:t>
        </w:r>
        <w:r w:rsidR="00F97B4E">
          <w:rPr>
            <w:rFonts w:eastAsiaTheme="minorEastAsia" w:cstheme="minorBidi"/>
            <w:noProof/>
            <w:sz w:val="22"/>
            <w:szCs w:val="22"/>
            <w:lang w:eastAsia="en-GB"/>
          </w:rPr>
          <w:tab/>
        </w:r>
        <w:r w:rsidR="00F97B4E" w:rsidRPr="00D64A9E">
          <w:rPr>
            <w:rStyle w:val="Hyperlink"/>
            <w:noProof/>
          </w:rPr>
          <w:t>(6.28.3.1.3.2)  Draft CR from section editor [10]</w:t>
        </w:r>
      </w:hyperlink>
    </w:p>
    <w:p w:rsidR="00F97B4E" w:rsidRDefault="001252AC">
      <w:pPr>
        <w:pStyle w:val="TOC3"/>
        <w:tabs>
          <w:tab w:val="left" w:pos="1200"/>
          <w:tab w:val="right" w:leader="dot" w:pos="9631"/>
        </w:tabs>
        <w:rPr>
          <w:rFonts w:eastAsiaTheme="minorEastAsia" w:cstheme="minorBidi"/>
          <w:noProof/>
          <w:sz w:val="22"/>
          <w:szCs w:val="22"/>
          <w:lang w:eastAsia="en-GB"/>
        </w:rPr>
      </w:pPr>
      <w:hyperlink w:anchor="_Toc514661475" w:history="1">
        <w:r w:rsidR="00F97B4E" w:rsidRPr="00D64A9E">
          <w:rPr>
            <w:rStyle w:val="Hyperlink"/>
            <w:noProof/>
          </w:rPr>
          <w:t>2.1.8</w:t>
        </w:r>
        <w:r w:rsidR="00F97B4E">
          <w:rPr>
            <w:rFonts w:eastAsiaTheme="minorEastAsia" w:cstheme="minorBidi"/>
            <w:noProof/>
            <w:sz w:val="22"/>
            <w:szCs w:val="22"/>
            <w:lang w:eastAsia="en-GB"/>
          </w:rPr>
          <w:tab/>
        </w:r>
        <w:r w:rsidR="00F97B4E" w:rsidRPr="00D64A9E">
          <w:rPr>
            <w:rStyle w:val="Hyperlink"/>
            <w:noProof/>
          </w:rPr>
          <w:t>(6.28.3.1.8)  Declarations [6]</w:t>
        </w:r>
      </w:hyperlink>
    </w:p>
    <w:p w:rsidR="00F97B4E" w:rsidRDefault="001252AC">
      <w:pPr>
        <w:pStyle w:val="TOC3"/>
        <w:tabs>
          <w:tab w:val="left" w:pos="1200"/>
          <w:tab w:val="right" w:leader="dot" w:pos="9631"/>
        </w:tabs>
        <w:rPr>
          <w:rFonts w:eastAsiaTheme="minorEastAsia" w:cstheme="minorBidi"/>
          <w:noProof/>
          <w:sz w:val="22"/>
          <w:szCs w:val="22"/>
          <w:lang w:eastAsia="en-GB"/>
        </w:rPr>
      </w:pPr>
      <w:hyperlink w:anchor="_Toc514661476" w:history="1">
        <w:r w:rsidR="00F97B4E" w:rsidRPr="00D64A9E">
          <w:rPr>
            <w:rStyle w:val="Hyperlink"/>
            <w:noProof/>
          </w:rPr>
          <w:t>2.1.9</w:t>
        </w:r>
        <w:r w:rsidR="00F97B4E">
          <w:rPr>
            <w:rFonts w:eastAsiaTheme="minorEastAsia" w:cstheme="minorBidi"/>
            <w:noProof/>
            <w:sz w:val="22"/>
            <w:szCs w:val="22"/>
            <w:lang w:eastAsia="en-GB"/>
          </w:rPr>
          <w:tab/>
        </w:r>
        <w:r w:rsidR="00F97B4E" w:rsidRPr="00D64A9E">
          <w:rPr>
            <w:rStyle w:val="Hyperlink"/>
            <w:noProof/>
          </w:rPr>
          <w:t>(6.28.3.1.9)  Other OTA test issues</w:t>
        </w:r>
      </w:hyperlink>
    </w:p>
    <w:p w:rsidR="00F97B4E" w:rsidRDefault="001252AC">
      <w:pPr>
        <w:pStyle w:val="TOC2"/>
        <w:tabs>
          <w:tab w:val="left" w:pos="800"/>
          <w:tab w:val="right" w:leader="dot" w:pos="9631"/>
        </w:tabs>
        <w:rPr>
          <w:rFonts w:eastAsiaTheme="minorEastAsia" w:cstheme="minorBidi"/>
          <w:i w:val="0"/>
          <w:iCs w:val="0"/>
          <w:noProof/>
          <w:sz w:val="22"/>
          <w:szCs w:val="22"/>
          <w:lang w:eastAsia="en-GB"/>
        </w:rPr>
      </w:pPr>
      <w:hyperlink w:anchor="_Toc514661477" w:history="1">
        <w:r w:rsidR="00F97B4E" w:rsidRPr="00D64A9E">
          <w:rPr>
            <w:rStyle w:val="Hyperlink"/>
            <w:noProof/>
          </w:rPr>
          <w:t>2.2</w:t>
        </w:r>
        <w:r w:rsidR="00F97B4E">
          <w:rPr>
            <w:rFonts w:eastAsiaTheme="minorEastAsia" w:cstheme="minorBidi"/>
            <w:i w:val="0"/>
            <w:iCs w:val="0"/>
            <w:noProof/>
            <w:sz w:val="22"/>
            <w:szCs w:val="22"/>
            <w:lang w:eastAsia="en-GB"/>
          </w:rPr>
          <w:tab/>
        </w:r>
        <w:r w:rsidR="00F97B4E" w:rsidRPr="00D64A9E">
          <w:rPr>
            <w:rStyle w:val="Hyperlink"/>
            <w:noProof/>
          </w:rPr>
          <w:t>(6.28.3.2)  Demodulation requirements  [9]</w:t>
        </w:r>
      </w:hyperlink>
    </w:p>
    <w:p w:rsidR="00F97B4E" w:rsidRDefault="001252AC">
      <w:pPr>
        <w:pStyle w:val="TOC2"/>
        <w:tabs>
          <w:tab w:val="left" w:pos="800"/>
          <w:tab w:val="right" w:leader="dot" w:pos="9631"/>
        </w:tabs>
        <w:rPr>
          <w:rFonts w:eastAsiaTheme="minorEastAsia" w:cstheme="minorBidi"/>
          <w:i w:val="0"/>
          <w:iCs w:val="0"/>
          <w:noProof/>
          <w:sz w:val="22"/>
          <w:szCs w:val="22"/>
          <w:lang w:eastAsia="en-GB"/>
        </w:rPr>
      </w:pPr>
      <w:hyperlink w:anchor="_Toc514661478" w:history="1">
        <w:r w:rsidR="00F97B4E" w:rsidRPr="00D64A9E">
          <w:rPr>
            <w:rStyle w:val="Hyperlink"/>
            <w:noProof/>
          </w:rPr>
          <w:t>2.1</w:t>
        </w:r>
        <w:r w:rsidR="00F97B4E">
          <w:rPr>
            <w:rFonts w:eastAsiaTheme="minorEastAsia" w:cstheme="minorBidi"/>
            <w:i w:val="0"/>
            <w:iCs w:val="0"/>
            <w:noProof/>
            <w:sz w:val="22"/>
            <w:szCs w:val="22"/>
            <w:lang w:eastAsia="en-GB"/>
          </w:rPr>
          <w:tab/>
        </w:r>
        <w:r w:rsidR="00F97B4E" w:rsidRPr="00D64A9E">
          <w:rPr>
            <w:rStyle w:val="Hyperlink"/>
            <w:noProof/>
          </w:rPr>
          <w:t>(6.28.3.1) RF conformance [18]</w:t>
        </w:r>
      </w:hyperlink>
    </w:p>
    <w:p w:rsidR="00F97B4E" w:rsidRDefault="001252AC">
      <w:pPr>
        <w:pStyle w:val="TOC1"/>
        <w:tabs>
          <w:tab w:val="left" w:pos="400"/>
          <w:tab w:val="right" w:leader="dot" w:pos="9631"/>
        </w:tabs>
        <w:rPr>
          <w:rFonts w:eastAsiaTheme="minorEastAsia" w:cstheme="minorBidi"/>
          <w:b w:val="0"/>
          <w:bCs w:val="0"/>
          <w:noProof/>
          <w:sz w:val="22"/>
          <w:szCs w:val="22"/>
          <w:lang w:eastAsia="en-GB"/>
        </w:rPr>
      </w:pPr>
      <w:hyperlink w:anchor="_Toc514661479" w:history="1">
        <w:r w:rsidR="00F97B4E" w:rsidRPr="00D64A9E">
          <w:rPr>
            <w:rStyle w:val="Hyperlink"/>
            <w:noProof/>
          </w:rPr>
          <w:t>3</w:t>
        </w:r>
        <w:r w:rsidR="00F97B4E">
          <w:rPr>
            <w:rFonts w:eastAsiaTheme="minorEastAsia" w:cstheme="minorBidi"/>
            <w:b w:val="0"/>
            <w:bCs w:val="0"/>
            <w:noProof/>
            <w:sz w:val="22"/>
            <w:szCs w:val="22"/>
            <w:lang w:eastAsia="en-GB"/>
          </w:rPr>
          <w:tab/>
        </w:r>
        <w:r w:rsidR="00F97B4E" w:rsidRPr="00D64A9E">
          <w:rPr>
            <w:rStyle w:val="Hyperlink"/>
            <w:noProof/>
          </w:rPr>
          <w:t>(6.28.2) Core Requirements Maintenance [3]</w:t>
        </w:r>
      </w:hyperlink>
    </w:p>
    <w:p w:rsidR="00F97B4E" w:rsidRDefault="001252AC">
      <w:pPr>
        <w:pStyle w:val="TOC1"/>
        <w:tabs>
          <w:tab w:val="left" w:pos="400"/>
          <w:tab w:val="right" w:leader="dot" w:pos="9631"/>
        </w:tabs>
        <w:rPr>
          <w:rFonts w:eastAsiaTheme="minorEastAsia" w:cstheme="minorBidi"/>
          <w:b w:val="0"/>
          <w:bCs w:val="0"/>
          <w:noProof/>
          <w:sz w:val="22"/>
          <w:szCs w:val="22"/>
          <w:lang w:eastAsia="en-GB"/>
        </w:rPr>
      </w:pPr>
      <w:hyperlink w:anchor="_Toc514661480" w:history="1">
        <w:r w:rsidR="00F97B4E" w:rsidRPr="00D64A9E">
          <w:rPr>
            <w:rStyle w:val="Hyperlink"/>
            <w:noProof/>
            <w:lang w:val="en-US" w:eastAsia="zh-CN"/>
          </w:rPr>
          <w:t>4</w:t>
        </w:r>
        <w:r w:rsidR="00F97B4E">
          <w:rPr>
            <w:rFonts w:eastAsiaTheme="minorEastAsia" w:cstheme="minorBidi"/>
            <w:b w:val="0"/>
            <w:bCs w:val="0"/>
            <w:noProof/>
            <w:sz w:val="22"/>
            <w:szCs w:val="22"/>
            <w:lang w:eastAsia="en-GB"/>
          </w:rPr>
          <w:tab/>
        </w:r>
        <w:r w:rsidR="00F97B4E" w:rsidRPr="00D64A9E">
          <w:rPr>
            <w:rStyle w:val="Hyperlink"/>
            <w:rFonts w:ascii="Times New Roman" w:hAnsi="Times New Roman"/>
            <w:noProof/>
            <w:lang w:val="en-US" w:eastAsia="zh-CN"/>
          </w:rPr>
          <w:t>Reserved TP’s withdrawn/Missing [7]</w:t>
        </w:r>
      </w:hyperlink>
    </w:p>
    <w:p w:rsidR="0030747A" w:rsidRDefault="001252AC" w:rsidP="006B2419">
      <w:pPr>
        <w:spacing w:before="0" w:after="0" w:line="240" w:lineRule="auto"/>
        <w:jc w:val="left"/>
        <w:rPr>
          <w:rFonts w:eastAsia="SimSun"/>
          <w:lang w:val="en-US" w:eastAsia="zh-CN"/>
        </w:rPr>
      </w:pPr>
      <w:r>
        <w:rPr>
          <w:rFonts w:eastAsia="SimSun"/>
          <w:b/>
          <w:bCs/>
          <w:lang w:val="en-US" w:eastAsia="zh-CN"/>
        </w:rPr>
        <w:lastRenderedPageBreak/>
        <w:fldChar w:fldCharType="end"/>
      </w:r>
    </w:p>
    <w:bookmarkEnd w:id="0"/>
    <w:bookmarkEnd w:id="1"/>
    <w:p w:rsidR="005B0627" w:rsidRDefault="005B0627" w:rsidP="005B0627">
      <w:pPr>
        <w:spacing w:before="0" w:after="0" w:line="240" w:lineRule="auto"/>
        <w:rPr>
          <w:rFonts w:eastAsia="SimSun"/>
          <w:lang w:eastAsia="zh-CN"/>
        </w:rPr>
      </w:pPr>
    </w:p>
    <w:p w:rsidR="00A8042F" w:rsidRDefault="002620FE" w:rsidP="00725BF4">
      <w:pPr>
        <w:pStyle w:val="Heading1"/>
      </w:pPr>
      <w:bookmarkStart w:id="5" w:name="_Toc514661462"/>
      <w:r>
        <w:t>(</w:t>
      </w:r>
      <w:r w:rsidR="00A8042F">
        <w:t>6.2</w:t>
      </w:r>
      <w:r w:rsidR="00725BF4">
        <w:t>8</w:t>
      </w:r>
      <w:r w:rsidR="00A8042F">
        <w:t>.1</w:t>
      </w:r>
      <w:r w:rsidR="00EF15ED">
        <w:t>)</w:t>
      </w:r>
      <w:r w:rsidR="00A8042F">
        <w:tab/>
        <w:t>General</w:t>
      </w:r>
      <w:r w:rsidR="00A8042F">
        <w:tab/>
      </w:r>
      <w:r w:rsidR="00A8568F">
        <w:t>[</w:t>
      </w:r>
      <w:r w:rsidR="00C47186">
        <w:t>7</w:t>
      </w:r>
      <w:r w:rsidR="00A8568F">
        <w:t>]</w:t>
      </w:r>
      <w:bookmarkEnd w:id="5"/>
    </w:p>
    <w:p w:rsidR="00725BF4" w:rsidRDefault="00725BF4" w:rsidP="00D85627">
      <w:pPr>
        <w:spacing w:before="0" w:after="0" w:line="240" w:lineRule="auto"/>
        <w:rPr>
          <w:lang w:val="en-US" w:eastAsia="zh-CN"/>
        </w:rPr>
      </w:pPr>
      <w:r w:rsidRPr="00725BF4">
        <w:rPr>
          <w:b/>
          <w:lang w:val="en-US" w:eastAsia="zh-CN"/>
        </w:rPr>
        <w:t>R4-1807609</w:t>
      </w:r>
      <w:r w:rsidRPr="00725BF4">
        <w:rPr>
          <w:lang w:val="en-US" w:eastAsia="zh-CN"/>
        </w:rPr>
        <w:tab/>
        <w:t>ad-hoc minutes</w:t>
      </w:r>
      <w:r w:rsidRPr="00725BF4">
        <w:rPr>
          <w:lang w:val="en-US" w:eastAsia="zh-CN"/>
        </w:rPr>
        <w:tab/>
        <w:t>Huawei</w:t>
      </w:r>
    </w:p>
    <w:p w:rsidR="00D85627" w:rsidRPr="00725BF4" w:rsidRDefault="00D85627" w:rsidP="00D85627">
      <w:pPr>
        <w:spacing w:before="0" w:after="0" w:line="240" w:lineRule="auto"/>
        <w:rPr>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D85627" w:rsidRDefault="00D85627" w:rsidP="00725BF4">
      <w:pPr>
        <w:rPr>
          <w:lang w:val="en-US" w:eastAsia="zh-CN"/>
        </w:rPr>
      </w:pPr>
    </w:p>
    <w:p w:rsidR="00D85627" w:rsidRDefault="00D85627" w:rsidP="00D85627">
      <w:pPr>
        <w:spacing w:before="0" w:after="0" w:line="240" w:lineRule="auto"/>
        <w:rPr>
          <w:lang w:val="en-US" w:eastAsia="zh-CN"/>
        </w:rPr>
      </w:pPr>
      <w:r w:rsidRPr="00D85627">
        <w:rPr>
          <w:b/>
          <w:lang w:val="en-US" w:eastAsia="zh-CN"/>
        </w:rPr>
        <w:t>R4-1807611</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 update</w:t>
      </w:r>
      <w:r w:rsidRPr="00725BF4">
        <w:rPr>
          <w:lang w:val="en-US" w:eastAsia="zh-CN"/>
        </w:rPr>
        <w:tab/>
        <w:t>Huawei</w:t>
      </w:r>
    </w:p>
    <w:p w:rsidR="00D85627" w:rsidRPr="00725BF4" w:rsidRDefault="00D85627" w:rsidP="00D85627">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r w:rsidR="00C5267E" w:rsidRPr="00645195">
        <w:rPr>
          <w:color w:val="993300"/>
          <w:highlight w:val="green"/>
          <w:u w:val="single"/>
        </w:rPr>
        <w:t>approved</w:t>
      </w:r>
    </w:p>
    <w:p w:rsidR="00D85627" w:rsidRPr="00725BF4" w:rsidRDefault="00D85627" w:rsidP="00725BF4">
      <w:pPr>
        <w:rPr>
          <w:lang w:val="en-US" w:eastAsia="zh-CN"/>
        </w:rPr>
      </w:pPr>
    </w:p>
    <w:p w:rsidR="00A8042F" w:rsidRPr="00A8042F" w:rsidRDefault="00A8042F" w:rsidP="00A8042F">
      <w:pPr>
        <w:rPr>
          <w:b/>
          <w:u w:val="single"/>
        </w:rPr>
      </w:pPr>
      <w:r w:rsidRPr="00A8042F">
        <w:rPr>
          <w:b/>
          <w:u w:val="single"/>
        </w:rPr>
        <w:t>Definitions</w:t>
      </w:r>
    </w:p>
    <w:p w:rsidR="00725BF4" w:rsidRDefault="00725BF4" w:rsidP="00D85627">
      <w:pPr>
        <w:spacing w:before="0" w:after="0" w:line="240" w:lineRule="auto"/>
        <w:rPr>
          <w:lang w:val="en-US" w:eastAsia="zh-CN"/>
        </w:rPr>
      </w:pPr>
      <w:r w:rsidRPr="00725BF4">
        <w:rPr>
          <w:b/>
          <w:lang w:val="en-US" w:eastAsia="zh-CN"/>
        </w:rPr>
        <w:t>R4-1806916</w:t>
      </w:r>
      <w:r w:rsidRPr="00725BF4">
        <w:rPr>
          <w:lang w:val="en-US" w:eastAsia="zh-CN"/>
        </w:rPr>
        <w:tab/>
        <w:t>Draft CR for TS 37.843: Improvement of RIB interface in Figures 4.3-1 and 4.3-2, in sub-clause 4.3</w:t>
      </w:r>
      <w:r w:rsidRPr="00725BF4">
        <w:rPr>
          <w:lang w:val="en-US" w:eastAsia="zh-CN"/>
        </w:rPr>
        <w:tab/>
        <w:t>Ericsson</w:t>
      </w:r>
    </w:p>
    <w:p w:rsidR="00D85627" w:rsidRPr="00725BF4" w:rsidRDefault="00D85627" w:rsidP="00D85627">
      <w:pPr>
        <w:spacing w:before="0" w:after="0" w:line="240" w:lineRule="auto"/>
        <w:rPr>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r w:rsidR="00C5267E" w:rsidRPr="00645195">
        <w:rPr>
          <w:color w:val="993300"/>
          <w:highlight w:val="green"/>
          <w:u w:val="single"/>
        </w:rPr>
        <w:t>approved</w:t>
      </w:r>
    </w:p>
    <w:p w:rsidR="00D85627" w:rsidRPr="00725BF4" w:rsidRDefault="00D85627" w:rsidP="00D85627">
      <w:pPr>
        <w:spacing w:before="0" w:after="0" w:line="240" w:lineRule="auto"/>
        <w:rPr>
          <w:lang w:val="en-US" w:eastAsia="zh-CN"/>
        </w:rPr>
      </w:pPr>
    </w:p>
    <w:p w:rsidR="00725BF4" w:rsidRDefault="00725BF4" w:rsidP="00D85627">
      <w:pPr>
        <w:spacing w:before="0" w:after="0" w:line="240" w:lineRule="auto"/>
        <w:rPr>
          <w:lang w:val="en-US" w:eastAsia="zh-CN"/>
        </w:rPr>
      </w:pPr>
      <w:r w:rsidRPr="00725BF4">
        <w:rPr>
          <w:b/>
          <w:lang w:val="en-US" w:eastAsia="zh-CN"/>
        </w:rPr>
        <w:t>R4-1807642</w:t>
      </w:r>
      <w:r w:rsidRPr="00725BF4">
        <w:rPr>
          <w:lang w:val="en-US" w:eastAsia="zh-CN"/>
        </w:rPr>
        <w:tab/>
        <w:t>draft CR to TS 37.105 - update multi and single band connector definitions</w:t>
      </w:r>
      <w:r w:rsidRPr="00725BF4">
        <w:rPr>
          <w:lang w:val="en-US" w:eastAsia="zh-CN"/>
        </w:rPr>
        <w:tab/>
        <w:t>Huawei</w:t>
      </w:r>
    </w:p>
    <w:p w:rsidR="00C5267E" w:rsidRDefault="00C5267E" w:rsidP="00D85627">
      <w:pPr>
        <w:spacing w:before="0" w:after="0" w:line="240" w:lineRule="auto"/>
        <w:rPr>
          <w:lang w:val="en-US" w:eastAsia="zh-CN"/>
        </w:rPr>
      </w:pPr>
    </w:p>
    <w:p w:rsidR="00C5267E" w:rsidRDefault="00C5267E" w:rsidP="00D85627">
      <w:pPr>
        <w:spacing w:before="0" w:after="0" w:line="240" w:lineRule="auto"/>
        <w:rPr>
          <w:lang w:val="en-US" w:eastAsia="zh-CN"/>
        </w:rPr>
      </w:pPr>
      <w:r>
        <w:rPr>
          <w:lang w:val="en-US" w:eastAsia="zh-CN"/>
        </w:rPr>
        <w:t>Ericsson: In principle ok but may change when NR is introduced into MSR as may have to include RATs in definition.</w:t>
      </w:r>
    </w:p>
    <w:p w:rsidR="00C5267E" w:rsidRDefault="00C5267E" w:rsidP="00D85627">
      <w:pPr>
        <w:spacing w:before="0" w:after="0" w:line="240" w:lineRule="auto"/>
        <w:rPr>
          <w:lang w:val="en-US" w:eastAsia="zh-CN"/>
        </w:rPr>
      </w:pPr>
      <w:r>
        <w:rPr>
          <w:lang w:val="en-US" w:eastAsia="zh-CN"/>
        </w:rPr>
        <w:t>Nokia: Introduction of NR affects this definition</w:t>
      </w:r>
    </w:p>
    <w:p w:rsidR="00C5267E" w:rsidRDefault="00C5267E" w:rsidP="00D85627">
      <w:pPr>
        <w:spacing w:before="0" w:after="0" w:line="240" w:lineRule="auto"/>
        <w:rPr>
          <w:lang w:val="en-US" w:eastAsia="zh-CN"/>
        </w:rPr>
      </w:pPr>
      <w:r>
        <w:rPr>
          <w:lang w:val="en-US" w:eastAsia="zh-CN"/>
        </w:rPr>
        <w:t xml:space="preserve">Ericsson: We have CR’s to introduce </w:t>
      </w:r>
      <w:proofErr w:type="gramStart"/>
      <w:r>
        <w:rPr>
          <w:lang w:val="en-US" w:eastAsia="zh-CN"/>
        </w:rPr>
        <w:t>NR,</w:t>
      </w:r>
      <w:proofErr w:type="gramEnd"/>
      <w:r>
        <w:rPr>
          <w:lang w:val="en-US" w:eastAsia="zh-CN"/>
        </w:rPr>
        <w:t xml:space="preserve"> we could note this and add to those CR’s</w:t>
      </w:r>
    </w:p>
    <w:p w:rsidR="00AF4AE3" w:rsidRDefault="00AF4AE3" w:rsidP="00D85627">
      <w:pPr>
        <w:spacing w:before="0" w:after="0" w:line="240" w:lineRule="auto"/>
        <w:rPr>
          <w:lang w:val="en-US" w:eastAsia="zh-CN"/>
        </w:rPr>
      </w:pPr>
      <w:r>
        <w:rPr>
          <w:lang w:val="en-US" w:eastAsia="zh-CN"/>
        </w:rPr>
        <w:t>Huawei: note this and merge with MSR CR’s</w:t>
      </w:r>
    </w:p>
    <w:p w:rsidR="00C5267E" w:rsidRDefault="00C5267E" w:rsidP="00D85627">
      <w:pPr>
        <w:spacing w:before="0" w:after="0" w:line="240" w:lineRule="auto"/>
        <w:rPr>
          <w:lang w:val="en-US" w:eastAsia="zh-CN"/>
        </w:rPr>
      </w:pPr>
    </w:p>
    <w:p w:rsidR="00D85627" w:rsidRPr="00725BF4" w:rsidRDefault="00D85627" w:rsidP="00D85627">
      <w:pPr>
        <w:spacing w:before="0" w:after="0" w:line="240" w:lineRule="auto"/>
        <w:rPr>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r w:rsidRPr="00AF4AE3">
        <w:rPr>
          <w:color w:val="993300"/>
          <w:highlight w:val="yellow"/>
          <w:u w:val="single"/>
        </w:rPr>
        <w:t>not</w:t>
      </w:r>
      <w:r w:rsidR="00AF4AE3" w:rsidRPr="00AF4AE3">
        <w:rPr>
          <w:color w:val="993300"/>
          <w:highlight w:val="yellow"/>
          <w:u w:val="single"/>
        </w:rPr>
        <w:t>ed</w:t>
      </w:r>
    </w:p>
    <w:p w:rsidR="00D85627" w:rsidRPr="00725BF4" w:rsidRDefault="00D85627" w:rsidP="00725BF4">
      <w:pPr>
        <w:rPr>
          <w:lang w:val="en-US" w:eastAsia="zh-CN"/>
        </w:rPr>
      </w:pPr>
    </w:p>
    <w:p w:rsidR="00D85627" w:rsidRDefault="00D85627" w:rsidP="00D85627">
      <w:pPr>
        <w:rPr>
          <w:b/>
          <w:u w:val="single"/>
        </w:rPr>
      </w:pPr>
      <w:r>
        <w:rPr>
          <w:b/>
          <w:u w:val="single"/>
        </w:rPr>
        <w:t>NR MSR</w:t>
      </w:r>
    </w:p>
    <w:p w:rsidR="006E3227" w:rsidRPr="006E3227" w:rsidRDefault="006E3227" w:rsidP="00D85627">
      <w:pPr>
        <w:rPr>
          <w:highlight w:val="yellow"/>
        </w:rPr>
      </w:pPr>
      <w:r w:rsidRPr="006E3227">
        <w:rPr>
          <w:highlight w:val="yellow"/>
        </w:rPr>
        <w:t>Move the following papers to NR WI agenda 7.1.1</w:t>
      </w:r>
    </w:p>
    <w:p w:rsidR="00725BF4" w:rsidRPr="006E3227" w:rsidRDefault="00725BF4" w:rsidP="006E3227">
      <w:pPr>
        <w:spacing w:before="0" w:after="0" w:line="240" w:lineRule="auto"/>
        <w:ind w:left="284"/>
        <w:rPr>
          <w:highlight w:val="yellow"/>
          <w:lang w:val="en-US" w:eastAsia="zh-CN"/>
        </w:rPr>
      </w:pPr>
      <w:r w:rsidRPr="006E3227">
        <w:rPr>
          <w:b/>
          <w:highlight w:val="yellow"/>
          <w:lang w:val="en-US" w:eastAsia="zh-CN"/>
        </w:rPr>
        <w:t>R4-1807643</w:t>
      </w:r>
      <w:r w:rsidRPr="006E3227">
        <w:rPr>
          <w:highlight w:val="yellow"/>
          <w:lang w:val="en-US" w:eastAsia="zh-CN"/>
        </w:rPr>
        <w:tab/>
        <w:t>Adding NR to TS 37.105</w:t>
      </w:r>
      <w:r w:rsidRPr="006E3227">
        <w:rPr>
          <w:highlight w:val="yellow"/>
          <w:lang w:val="en-US" w:eastAsia="zh-CN"/>
        </w:rPr>
        <w:tab/>
        <w:t>Huawei</w:t>
      </w:r>
    </w:p>
    <w:p w:rsidR="003E63E3" w:rsidRPr="006E3227" w:rsidRDefault="003E63E3" w:rsidP="006E3227">
      <w:pPr>
        <w:spacing w:before="0" w:after="0" w:line="240" w:lineRule="auto"/>
        <w:ind w:left="284"/>
        <w:rPr>
          <w:highlight w:val="yellow"/>
          <w:u w:val="single"/>
        </w:rPr>
      </w:pPr>
      <w:r w:rsidRPr="006E3227">
        <w:rPr>
          <w:highlight w:val="yellow"/>
        </w:rPr>
        <w:t>Decision:</w:t>
      </w:r>
      <w:r w:rsidRPr="006E3227">
        <w:rPr>
          <w:b/>
          <w:highlight w:val="yellow"/>
        </w:rPr>
        <w:t xml:space="preserve"> </w:t>
      </w:r>
      <w:r w:rsidRPr="006E3227">
        <w:rPr>
          <w:b/>
          <w:highlight w:val="yellow"/>
        </w:rPr>
        <w:tab/>
      </w:r>
      <w:r w:rsidRPr="006E3227">
        <w:rPr>
          <w:b/>
          <w:highlight w:val="yellow"/>
        </w:rPr>
        <w:tab/>
      </w:r>
      <w:r w:rsidRPr="006E3227">
        <w:rPr>
          <w:color w:val="993300"/>
          <w:highlight w:val="yellow"/>
          <w:u w:val="single"/>
        </w:rPr>
        <w:t>The document was not treated</w:t>
      </w:r>
    </w:p>
    <w:p w:rsidR="003E63E3" w:rsidRPr="006E3227" w:rsidRDefault="003E63E3" w:rsidP="006E3227">
      <w:pPr>
        <w:spacing w:before="0" w:after="0" w:line="240" w:lineRule="auto"/>
        <w:ind w:left="284"/>
        <w:rPr>
          <w:highlight w:val="yellow"/>
          <w:lang w:val="en-US" w:eastAsia="zh-CN"/>
        </w:rPr>
      </w:pPr>
    </w:p>
    <w:p w:rsidR="00725BF4" w:rsidRPr="006E3227" w:rsidRDefault="00725BF4" w:rsidP="006E3227">
      <w:pPr>
        <w:spacing w:before="0" w:after="0" w:line="240" w:lineRule="auto"/>
        <w:ind w:left="284"/>
        <w:rPr>
          <w:highlight w:val="yellow"/>
          <w:lang w:val="en-US" w:eastAsia="zh-CN"/>
        </w:rPr>
      </w:pPr>
      <w:r w:rsidRPr="006E3227">
        <w:rPr>
          <w:b/>
          <w:highlight w:val="yellow"/>
          <w:lang w:val="en-US" w:eastAsia="zh-CN"/>
        </w:rPr>
        <w:t>R4-1807644</w:t>
      </w:r>
      <w:r w:rsidRPr="006E3227">
        <w:rPr>
          <w:highlight w:val="yellow"/>
          <w:lang w:val="en-US" w:eastAsia="zh-CN"/>
        </w:rPr>
        <w:tab/>
        <w:t>draft CR to TS 37.105 - adding NR</w:t>
      </w:r>
      <w:r w:rsidRPr="006E3227">
        <w:rPr>
          <w:highlight w:val="yellow"/>
          <w:lang w:val="en-US" w:eastAsia="zh-CN"/>
        </w:rPr>
        <w:tab/>
        <w:t>Huawei</w:t>
      </w:r>
    </w:p>
    <w:p w:rsidR="003E63E3" w:rsidRPr="00725BF4" w:rsidRDefault="003E63E3" w:rsidP="006E3227">
      <w:pPr>
        <w:spacing w:before="0" w:after="0" w:line="240" w:lineRule="auto"/>
        <w:ind w:left="284"/>
        <w:rPr>
          <w:u w:val="single"/>
        </w:rPr>
      </w:pPr>
      <w:r w:rsidRPr="006E3227">
        <w:rPr>
          <w:highlight w:val="yellow"/>
        </w:rPr>
        <w:t>Decision:</w:t>
      </w:r>
      <w:r w:rsidRPr="006E3227">
        <w:rPr>
          <w:b/>
          <w:highlight w:val="yellow"/>
        </w:rPr>
        <w:t xml:space="preserve"> </w:t>
      </w:r>
      <w:r w:rsidRPr="006E3227">
        <w:rPr>
          <w:b/>
          <w:highlight w:val="yellow"/>
        </w:rPr>
        <w:tab/>
      </w:r>
      <w:r w:rsidRPr="006E3227">
        <w:rPr>
          <w:b/>
          <w:highlight w:val="yellow"/>
        </w:rPr>
        <w:tab/>
      </w:r>
      <w:r w:rsidRPr="006E3227">
        <w:rPr>
          <w:color w:val="993300"/>
          <w:highlight w:val="yellow"/>
          <w:u w:val="single"/>
        </w:rPr>
        <w:t>The document was not treated</w:t>
      </w:r>
    </w:p>
    <w:p w:rsidR="003E63E3" w:rsidRPr="00725BF4" w:rsidRDefault="003E63E3" w:rsidP="00725BF4">
      <w:pPr>
        <w:rPr>
          <w:lang w:val="en-US" w:eastAsia="zh-CN"/>
        </w:rPr>
      </w:pPr>
    </w:p>
    <w:p w:rsidR="00725BF4" w:rsidRPr="00725BF4" w:rsidRDefault="00725BF4" w:rsidP="00A8042F">
      <w:pPr>
        <w:spacing w:before="0" w:after="0" w:line="240" w:lineRule="auto"/>
        <w:rPr>
          <w:u w:val="single"/>
        </w:rPr>
      </w:pPr>
    </w:p>
    <w:p w:rsidR="00725BF4" w:rsidRDefault="00725BF4" w:rsidP="00725BF4">
      <w:pPr>
        <w:pStyle w:val="Heading1"/>
      </w:pPr>
      <w:bookmarkStart w:id="6" w:name="_Toc514661463"/>
      <w:r>
        <w:t>(</w:t>
      </w:r>
      <w:r w:rsidRPr="00725BF4">
        <w:t>6.28.3</w:t>
      </w:r>
      <w:r>
        <w:t>)</w:t>
      </w:r>
      <w:r w:rsidRPr="00725BF4">
        <w:tab/>
        <w:t>Performance Requirements</w:t>
      </w:r>
      <w:r w:rsidR="00C47186">
        <w:t xml:space="preserve"> [1]</w:t>
      </w:r>
      <w:bookmarkEnd w:id="6"/>
    </w:p>
    <w:p w:rsidR="00D85627" w:rsidRDefault="00D85627" w:rsidP="00D85627">
      <w:pPr>
        <w:spacing w:before="0" w:after="0" w:line="240" w:lineRule="auto"/>
        <w:rPr>
          <w:b/>
          <w:lang w:val="en-US" w:eastAsia="zh-CN"/>
        </w:rPr>
      </w:pPr>
    </w:p>
    <w:p w:rsidR="00D85627" w:rsidRDefault="00D85627" w:rsidP="00D85627">
      <w:pPr>
        <w:spacing w:before="0" w:after="0" w:line="240" w:lineRule="auto"/>
        <w:rPr>
          <w:lang w:val="en-US" w:eastAsia="zh-CN"/>
        </w:rPr>
      </w:pPr>
      <w:r w:rsidRPr="00D85627">
        <w:rPr>
          <w:b/>
          <w:lang w:val="en-US" w:eastAsia="zh-CN"/>
        </w:rPr>
        <w:t>R4-1807610</w:t>
      </w:r>
      <w:r w:rsidRPr="00725BF4">
        <w:rPr>
          <w:lang w:val="en-US" w:eastAsia="zh-CN"/>
        </w:rPr>
        <w:tab/>
        <w:t>Update on eAAS conformance work</w:t>
      </w:r>
      <w:r w:rsidRPr="00725BF4">
        <w:rPr>
          <w:lang w:val="en-US" w:eastAsia="zh-CN"/>
        </w:rPr>
        <w:tab/>
        <w:t>Huawei</w:t>
      </w:r>
    </w:p>
    <w:p w:rsidR="00AF4AE3" w:rsidRDefault="00AF4AE3" w:rsidP="00D85627">
      <w:pPr>
        <w:spacing w:before="0" w:after="0" w:line="240" w:lineRule="auto"/>
        <w:rPr>
          <w:lang w:val="en-US" w:eastAsia="zh-CN"/>
        </w:rPr>
      </w:pPr>
    </w:p>
    <w:p w:rsidR="00AF4AE3" w:rsidRDefault="00AF4AE3" w:rsidP="00D85627">
      <w:pPr>
        <w:spacing w:before="0" w:after="0" w:line="240" w:lineRule="auto"/>
        <w:rPr>
          <w:lang w:val="en-US" w:eastAsia="zh-CN"/>
        </w:rPr>
      </w:pPr>
      <w:r>
        <w:rPr>
          <w:lang w:val="en-US" w:eastAsia="zh-CN"/>
        </w:rPr>
        <w:t>Ericsson: We see out of band TRP as lower risk, co-location as higher, also consider directional requirements but we also have extreme conditions which is higher risk.</w:t>
      </w:r>
    </w:p>
    <w:p w:rsidR="00AF4AE3" w:rsidRDefault="00AF4AE3" w:rsidP="00D85627">
      <w:pPr>
        <w:spacing w:before="0" w:after="0" w:line="240" w:lineRule="auto"/>
        <w:rPr>
          <w:lang w:val="en-US" w:eastAsia="zh-CN"/>
        </w:rPr>
      </w:pPr>
    </w:p>
    <w:p w:rsidR="00D85627" w:rsidRPr="00725BF4" w:rsidRDefault="00D85627" w:rsidP="00D85627">
      <w:pPr>
        <w:spacing w:before="0" w:after="0" w:line="240" w:lineRule="auto"/>
        <w:rPr>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r w:rsidRPr="00AF4AE3">
        <w:rPr>
          <w:color w:val="993300"/>
          <w:highlight w:val="yellow"/>
          <w:u w:val="single"/>
        </w:rPr>
        <w:t>not</w:t>
      </w:r>
      <w:r w:rsidR="00AF4AE3" w:rsidRPr="00AF4AE3">
        <w:rPr>
          <w:color w:val="993300"/>
          <w:highlight w:val="yellow"/>
          <w:u w:val="single"/>
        </w:rPr>
        <w:t>ed</w:t>
      </w:r>
    </w:p>
    <w:p w:rsidR="00D85627" w:rsidRDefault="00D85627" w:rsidP="00D85627"/>
    <w:p w:rsidR="00D85627" w:rsidRPr="00725BF4" w:rsidRDefault="00D85627" w:rsidP="00D85627">
      <w:pPr>
        <w:spacing w:before="0" w:after="0" w:line="240" w:lineRule="auto"/>
        <w:rPr>
          <w:lang w:val="en-US" w:eastAsia="zh-CN"/>
        </w:rPr>
      </w:pPr>
    </w:p>
    <w:p w:rsidR="00725BF4" w:rsidRDefault="00725BF4" w:rsidP="00725BF4">
      <w:pPr>
        <w:pStyle w:val="Heading3"/>
        <w:spacing w:before="120" w:after="120"/>
      </w:pPr>
      <w:r>
        <w:t xml:space="preserve"> </w:t>
      </w:r>
      <w:bookmarkStart w:id="7" w:name="_Toc514661464"/>
      <w:r>
        <w:t>(6.28.3.1.1)</w:t>
      </w:r>
      <w:r>
        <w:tab/>
      </w:r>
      <w:r>
        <w:tab/>
        <w:t>General</w:t>
      </w:r>
      <w:r>
        <w:tab/>
      </w:r>
      <w:r w:rsidR="00C47186">
        <w:t>[4]</w:t>
      </w:r>
      <w:bookmarkEnd w:id="7"/>
    </w:p>
    <w:p w:rsidR="00D85627" w:rsidRDefault="00D85627" w:rsidP="00D85627">
      <w:pPr>
        <w:spacing w:before="0" w:after="0" w:line="240" w:lineRule="auto"/>
        <w:rPr>
          <w:b/>
          <w:lang w:val="en-US" w:eastAsia="zh-CN"/>
        </w:rPr>
      </w:pPr>
    </w:p>
    <w:p w:rsidR="00D85627" w:rsidRDefault="00D85627" w:rsidP="00D85627">
      <w:pPr>
        <w:spacing w:before="0" w:after="0" w:line="240" w:lineRule="auto"/>
        <w:rPr>
          <w:lang w:val="en-US" w:eastAsia="zh-CN"/>
        </w:rPr>
      </w:pPr>
      <w:r w:rsidRPr="00D85627">
        <w:rPr>
          <w:b/>
          <w:lang w:val="en-US" w:eastAsia="zh-CN"/>
        </w:rPr>
        <w:t>R4-1807538</w:t>
      </w:r>
      <w:r w:rsidRPr="00725BF4">
        <w:rPr>
          <w:lang w:val="en-US" w:eastAsia="zh-CN"/>
        </w:rPr>
        <w:tab/>
        <w:t>TP to Draft CR 37.843 – Review of section 10 and proposed changes</w:t>
      </w:r>
      <w:r w:rsidRPr="00725BF4">
        <w:rPr>
          <w:lang w:val="en-US" w:eastAsia="zh-CN"/>
        </w:rPr>
        <w:tab/>
        <w:t>MVG Industries</w:t>
      </w:r>
    </w:p>
    <w:p w:rsidR="00AF4AE3" w:rsidRDefault="00AF4AE3" w:rsidP="00D85627">
      <w:pPr>
        <w:spacing w:before="0" w:after="0" w:line="240" w:lineRule="auto"/>
        <w:rPr>
          <w:lang w:val="en-US" w:eastAsia="zh-CN"/>
        </w:rPr>
      </w:pPr>
    </w:p>
    <w:p w:rsidR="00AF4AE3" w:rsidRDefault="00AF4AE3" w:rsidP="00D85627">
      <w:pPr>
        <w:spacing w:before="0" w:after="0" w:line="240" w:lineRule="auto"/>
      </w:pPr>
      <w:r>
        <w:rPr>
          <w:lang w:val="en-US" w:eastAsia="zh-CN"/>
        </w:rPr>
        <w:t xml:space="preserve">Nokia: </w:t>
      </w:r>
      <w:r w:rsidR="0064005F">
        <w:rPr>
          <w:lang w:val="en-US" w:eastAsia="zh-CN"/>
        </w:rPr>
        <w:t xml:space="preserve">typo under table </w:t>
      </w:r>
      <w:r w:rsidR="0064005F" w:rsidRPr="00D32C3D">
        <w:t>10.</w:t>
      </w:r>
      <w:r w:rsidR="0064005F">
        <w:t>2.5.3.5.1-1 values slightly different</w:t>
      </w:r>
    </w:p>
    <w:p w:rsidR="0064005F" w:rsidRDefault="0064005F" w:rsidP="00D85627">
      <w:pPr>
        <w:spacing w:before="0" w:after="0" w:line="240" w:lineRule="auto"/>
      </w:pPr>
      <w:r>
        <w:lastRenderedPageBreak/>
        <w:t>Ericsson: Uncertainties which are zero is it due to them cancelling</w:t>
      </w:r>
    </w:p>
    <w:p w:rsidR="0064005F" w:rsidRDefault="0064005F" w:rsidP="00D85627">
      <w:pPr>
        <w:spacing w:before="0" w:after="0" w:line="240" w:lineRule="auto"/>
      </w:pPr>
      <w:r>
        <w:t>Nokia: What is intention of zero items?</w:t>
      </w:r>
    </w:p>
    <w:p w:rsidR="0064005F" w:rsidRDefault="0064005F" w:rsidP="00D85627">
      <w:pPr>
        <w:spacing w:before="0" w:after="0" w:line="240" w:lineRule="auto"/>
      </w:pPr>
      <w:r>
        <w:t>Ericsson: We need errors for freq error and OBW in Hz, for EVM we should capture the impact of the near field although it’s a 1 way (i.e. larger uncertainty)</w:t>
      </w:r>
    </w:p>
    <w:p w:rsidR="0064005F" w:rsidRDefault="0064005F" w:rsidP="00D85627">
      <w:pPr>
        <w:spacing w:before="0" w:after="0" w:line="240" w:lineRule="auto"/>
      </w:pPr>
      <w:r>
        <w:t>MVG: Typo ok, uncertainties which are zero is because they are zero in EIRP table i.e. same as 37.842 not because they cancel out, if they cancel they are not in table. Ericsson (2) errors are in dB but don’t know how to translate.</w:t>
      </w:r>
    </w:p>
    <w:p w:rsidR="0064005F" w:rsidRDefault="0064005F" w:rsidP="00D85627">
      <w:pPr>
        <w:spacing w:before="0" w:after="0" w:line="240" w:lineRule="auto"/>
        <w:rPr>
          <w:lang w:val="en-US" w:eastAsia="zh-CN"/>
        </w:rPr>
      </w:pPr>
      <w:r>
        <w:rPr>
          <w:lang w:val="en-US" w:eastAsia="zh-CN"/>
        </w:rPr>
        <w:t>Huawei: we can combine with other chamber methods</w:t>
      </w:r>
    </w:p>
    <w:p w:rsidR="00D85627" w:rsidRPr="00725BF4" w:rsidRDefault="00D85627" w:rsidP="00D85627">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t>
      </w:r>
      <w:proofErr w:type="gramStart"/>
      <w:r w:rsidR="0064005F">
        <w:rPr>
          <w:color w:val="993300"/>
          <w:u w:val="single"/>
        </w:rPr>
        <w:t xml:space="preserve">was  </w:t>
      </w:r>
      <w:r w:rsidR="00645195">
        <w:rPr>
          <w:color w:val="993300"/>
          <w:highlight w:val="yellow"/>
          <w:u w:val="single"/>
        </w:rPr>
        <w:t>R</w:t>
      </w:r>
      <w:r w:rsidR="0064005F" w:rsidRPr="0064005F">
        <w:rPr>
          <w:color w:val="993300"/>
          <w:highlight w:val="yellow"/>
          <w:u w:val="single"/>
        </w:rPr>
        <w:t>evised</w:t>
      </w:r>
      <w:proofErr w:type="gramEnd"/>
      <w:r w:rsidR="0064005F" w:rsidRPr="0064005F">
        <w:rPr>
          <w:color w:val="993300"/>
          <w:highlight w:val="yellow"/>
          <w:u w:val="single"/>
        </w:rPr>
        <w:t xml:space="preserve"> in….</w:t>
      </w:r>
    </w:p>
    <w:p w:rsidR="00D85627" w:rsidRDefault="00D85627" w:rsidP="00D85627">
      <w:pPr>
        <w:spacing w:before="0" w:after="0" w:line="240" w:lineRule="auto"/>
        <w:rPr>
          <w:lang w:val="en-US" w:eastAsia="zh-CN"/>
        </w:rPr>
      </w:pPr>
    </w:p>
    <w:p w:rsidR="00D85627" w:rsidRDefault="00D85627" w:rsidP="00D85627">
      <w:pPr>
        <w:spacing w:before="0" w:after="0" w:line="240" w:lineRule="auto"/>
        <w:rPr>
          <w:lang w:val="en-US" w:eastAsia="zh-CN"/>
        </w:rPr>
      </w:pPr>
      <w:r w:rsidRPr="00D85627">
        <w:rPr>
          <w:b/>
          <w:lang w:val="en-US" w:eastAsia="zh-CN"/>
        </w:rPr>
        <w:t>R4-1807645</w:t>
      </w:r>
      <w:r w:rsidRPr="00725BF4">
        <w:rPr>
          <w:lang w:val="en-US" w:eastAsia="zh-CN"/>
        </w:rPr>
        <w:tab/>
        <w:t>Draft CR to TS 37.145-2 - Annex D, TX Test set up</w:t>
      </w:r>
      <w:r w:rsidRPr="00725BF4">
        <w:rPr>
          <w:lang w:val="en-US" w:eastAsia="zh-CN"/>
        </w:rPr>
        <w:tab/>
        <w:t>Huawei</w:t>
      </w:r>
    </w:p>
    <w:p w:rsidR="0064005F" w:rsidRDefault="0064005F" w:rsidP="00D85627">
      <w:pPr>
        <w:spacing w:before="0" w:after="0" w:line="240" w:lineRule="auto"/>
        <w:rPr>
          <w:lang w:val="en-US" w:eastAsia="zh-CN"/>
        </w:rPr>
      </w:pPr>
    </w:p>
    <w:p w:rsidR="0064005F" w:rsidRDefault="0064005F" w:rsidP="00D85627">
      <w:pPr>
        <w:spacing w:before="0" w:after="0" w:line="240" w:lineRule="auto"/>
        <w:rPr>
          <w:lang w:val="en-US" w:eastAsia="zh-CN"/>
        </w:rPr>
      </w:pPr>
      <w:r>
        <w:rPr>
          <w:lang w:val="en-US" w:eastAsia="zh-CN"/>
        </w:rPr>
        <w:t>Nokia: Typo in heading TRS instead of RS, Is it intended to be just diagrams no text</w:t>
      </w:r>
    </w:p>
    <w:p w:rsidR="0064005F" w:rsidRDefault="0064005F" w:rsidP="00D85627">
      <w:pPr>
        <w:spacing w:before="0" w:after="0" w:line="240" w:lineRule="auto"/>
        <w:rPr>
          <w:lang w:val="en-US" w:eastAsia="zh-CN"/>
        </w:rPr>
      </w:pPr>
      <w:r>
        <w:rPr>
          <w:lang w:val="en-US" w:eastAsia="zh-CN"/>
        </w:rPr>
        <w:t>NEC: error in annex No and figure No</w:t>
      </w:r>
    </w:p>
    <w:p w:rsidR="0064005F" w:rsidRDefault="00EE5A0B" w:rsidP="00D85627">
      <w:pPr>
        <w:spacing w:before="0" w:after="0" w:line="240" w:lineRule="auto"/>
        <w:rPr>
          <w:lang w:val="en-US" w:eastAsia="zh-CN"/>
        </w:rPr>
      </w:pPr>
      <w:r>
        <w:rPr>
          <w:lang w:val="en-US" w:eastAsia="zh-CN"/>
        </w:rPr>
        <w:t>Ericsson: consider the headings 1</w:t>
      </w:r>
      <w:r w:rsidRPr="00EE5A0B">
        <w:rPr>
          <w:vertAlign w:val="superscript"/>
          <w:lang w:val="en-US" w:eastAsia="zh-CN"/>
        </w:rPr>
        <w:t>st</w:t>
      </w:r>
      <w:r>
        <w:rPr>
          <w:lang w:val="en-US" w:eastAsia="zh-CN"/>
        </w:rPr>
        <w:t xml:space="preserve"> one is quite long, also some typo’s. For some OTA requirements there is need for multiple chambers. For other requirements you can </w:t>
      </w:r>
      <w:proofErr w:type="spellStart"/>
      <w:r>
        <w:rPr>
          <w:lang w:val="en-US" w:eastAsia="zh-CN"/>
        </w:rPr>
        <w:t>picj</w:t>
      </w:r>
      <w:proofErr w:type="spellEnd"/>
      <w:r>
        <w:rPr>
          <w:lang w:val="en-US" w:eastAsia="zh-CN"/>
        </w:rPr>
        <w:t xml:space="preserve"> and choose, i.e. any chamber in 37.842. Diagram is simple is it needed.</w:t>
      </w:r>
    </w:p>
    <w:p w:rsidR="00EE5A0B" w:rsidRDefault="00EE5A0B" w:rsidP="00D85627">
      <w:pPr>
        <w:spacing w:before="0" w:after="0" w:line="240" w:lineRule="auto"/>
        <w:rPr>
          <w:lang w:val="en-US" w:eastAsia="zh-CN"/>
        </w:rPr>
      </w:pPr>
    </w:p>
    <w:p w:rsidR="00D85627" w:rsidRPr="00725BF4" w:rsidRDefault="00D85627" w:rsidP="00D85627">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proofErr w:type="gramStart"/>
      <w:r w:rsidR="00EE5A0B" w:rsidRPr="00EE5A0B">
        <w:rPr>
          <w:color w:val="993300"/>
          <w:highlight w:val="yellow"/>
          <w:u w:val="single"/>
        </w:rPr>
        <w:t>Revise</w:t>
      </w:r>
      <w:r w:rsidR="00645195">
        <w:rPr>
          <w:color w:val="993300"/>
          <w:highlight w:val="yellow"/>
          <w:u w:val="single"/>
        </w:rPr>
        <w:t>d</w:t>
      </w:r>
      <w:proofErr w:type="gramEnd"/>
      <w:r w:rsidR="00EE5A0B" w:rsidRPr="00EE5A0B">
        <w:rPr>
          <w:color w:val="993300"/>
          <w:highlight w:val="yellow"/>
          <w:u w:val="single"/>
        </w:rPr>
        <w:t xml:space="preserve"> in…</w:t>
      </w:r>
    </w:p>
    <w:p w:rsidR="00D85627" w:rsidRPr="00725BF4" w:rsidRDefault="00D85627" w:rsidP="00D85627">
      <w:pPr>
        <w:spacing w:before="0" w:after="0" w:line="240" w:lineRule="auto"/>
        <w:rPr>
          <w:lang w:val="en-US" w:eastAsia="zh-CN"/>
        </w:rPr>
      </w:pPr>
    </w:p>
    <w:p w:rsidR="00D85627" w:rsidRDefault="00D85627" w:rsidP="00D85627">
      <w:pPr>
        <w:spacing w:before="0" w:after="0" w:line="240" w:lineRule="auto"/>
        <w:rPr>
          <w:lang w:val="en-US" w:eastAsia="zh-CN"/>
        </w:rPr>
      </w:pPr>
      <w:r w:rsidRPr="00D85627">
        <w:rPr>
          <w:b/>
          <w:lang w:val="en-US" w:eastAsia="zh-CN"/>
        </w:rPr>
        <w:t>R4-1807646</w:t>
      </w:r>
      <w:r w:rsidRPr="00725BF4">
        <w:rPr>
          <w:lang w:val="en-US" w:eastAsia="zh-CN"/>
        </w:rPr>
        <w:tab/>
        <w:t>Draft CR to TS 37.145-2 - Annex D, RX Test set up</w:t>
      </w:r>
      <w:r w:rsidRPr="00725BF4">
        <w:rPr>
          <w:lang w:val="en-US" w:eastAsia="zh-CN"/>
        </w:rPr>
        <w:tab/>
        <w:t>Huawei</w:t>
      </w:r>
    </w:p>
    <w:p w:rsidR="00EE5A0B" w:rsidRDefault="00EE5A0B" w:rsidP="00D85627">
      <w:pPr>
        <w:spacing w:before="0" w:after="0" w:line="240" w:lineRule="auto"/>
        <w:rPr>
          <w:lang w:val="en-US" w:eastAsia="zh-CN"/>
        </w:rPr>
      </w:pPr>
    </w:p>
    <w:p w:rsidR="00EE5A0B" w:rsidRDefault="00EE5A0B" w:rsidP="00D85627">
      <w:pPr>
        <w:spacing w:before="0" w:after="0" w:line="240" w:lineRule="auto"/>
      </w:pPr>
      <w:r>
        <w:rPr>
          <w:lang w:val="en-US" w:eastAsia="zh-CN"/>
        </w:rPr>
        <w:t xml:space="preserve">Nokia: is the termination needed in </w:t>
      </w:r>
      <w:r>
        <w:t>Figure D.2.3-2</w:t>
      </w:r>
      <w:r>
        <w:t>, dot is missing in D1, D2 etc (in all TS same problem) should be d.1, D.2.</w:t>
      </w:r>
    </w:p>
    <w:p w:rsidR="00EE5A0B" w:rsidRDefault="00EE5A0B" w:rsidP="00D85627">
      <w:pPr>
        <w:spacing w:before="0" w:after="0" w:line="240" w:lineRule="auto"/>
      </w:pPr>
      <w:r>
        <w:t xml:space="preserve">Ericsson: in figures we see attenuators typically adjustable for conducted, for OTA we have loss in chamber itself, so maybe no need in OTA. Circulator is only needed if </w:t>
      </w:r>
      <w:proofErr w:type="spellStart"/>
      <w:r>
        <w:t>Tx</w:t>
      </w:r>
      <w:proofErr w:type="spellEnd"/>
      <w:r>
        <w:t xml:space="preserve"> ON. When introducing interfering signal will be need for filters.</w:t>
      </w:r>
    </w:p>
    <w:p w:rsidR="00EE5A0B" w:rsidRDefault="00EE5A0B" w:rsidP="00D85627">
      <w:pPr>
        <w:spacing w:before="0" w:after="0" w:line="240" w:lineRule="auto"/>
      </w:pPr>
      <w:r>
        <w:t>Nokia: Similar comments to Ericsson, in some cases may be amplifiers not attenuators.</w:t>
      </w:r>
    </w:p>
    <w:p w:rsidR="0063383B" w:rsidRDefault="0063383B" w:rsidP="00D85627">
      <w:pPr>
        <w:spacing w:before="0" w:after="0" w:line="240" w:lineRule="auto"/>
      </w:pPr>
      <w:r>
        <w:t>Huawei: level is similar to existing documentation.</w:t>
      </w:r>
    </w:p>
    <w:p w:rsidR="0063383B" w:rsidRDefault="0063383B" w:rsidP="00D85627">
      <w:pPr>
        <w:spacing w:before="0" w:after="0" w:line="240" w:lineRule="auto"/>
      </w:pPr>
      <w:r>
        <w:t>Nokia: if we add text it’s important to make it clear its one possible example.</w:t>
      </w:r>
    </w:p>
    <w:p w:rsidR="0063383B" w:rsidRDefault="0063383B" w:rsidP="00D85627">
      <w:pPr>
        <w:spacing w:before="0" w:after="0" w:line="240" w:lineRule="auto"/>
      </w:pPr>
      <w:r>
        <w:t>Ericsson: if we don’t add OTA aspect then it’s not worthwhile.</w:t>
      </w:r>
    </w:p>
    <w:p w:rsidR="00EE5A0B" w:rsidRDefault="00EE5A0B" w:rsidP="00D85627">
      <w:pPr>
        <w:spacing w:before="0" w:after="0" w:line="240" w:lineRule="auto"/>
        <w:rPr>
          <w:lang w:val="en-US" w:eastAsia="zh-CN"/>
        </w:rPr>
      </w:pPr>
    </w:p>
    <w:p w:rsidR="00D85627" w:rsidRPr="00725BF4" w:rsidRDefault="00D85627" w:rsidP="00D85627">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proofErr w:type="gramStart"/>
      <w:r w:rsidR="00EE5A0B" w:rsidRPr="0063383B">
        <w:rPr>
          <w:color w:val="993300"/>
          <w:highlight w:val="yellow"/>
          <w:u w:val="single"/>
        </w:rPr>
        <w:t>Revise</w:t>
      </w:r>
      <w:r w:rsidR="00645195">
        <w:rPr>
          <w:color w:val="993300"/>
          <w:highlight w:val="yellow"/>
          <w:u w:val="single"/>
        </w:rPr>
        <w:t>d</w:t>
      </w:r>
      <w:proofErr w:type="gramEnd"/>
      <w:r w:rsidR="00EE5A0B" w:rsidRPr="0063383B">
        <w:rPr>
          <w:color w:val="993300"/>
          <w:highlight w:val="yellow"/>
          <w:u w:val="single"/>
        </w:rPr>
        <w:t xml:space="preserve"> in…</w:t>
      </w:r>
    </w:p>
    <w:p w:rsidR="00D85627" w:rsidRDefault="00D85627" w:rsidP="00D85627">
      <w:pPr>
        <w:spacing w:before="0" w:after="0" w:line="240" w:lineRule="auto"/>
        <w:rPr>
          <w:lang w:val="en-US" w:eastAsia="zh-CN"/>
        </w:rPr>
      </w:pPr>
    </w:p>
    <w:p w:rsidR="00D85627" w:rsidRDefault="00D85627" w:rsidP="00D85627">
      <w:pPr>
        <w:spacing w:before="0" w:after="0" w:line="240" w:lineRule="auto"/>
        <w:rPr>
          <w:lang w:val="en-US" w:eastAsia="zh-CN"/>
        </w:rPr>
      </w:pPr>
      <w:r w:rsidRPr="00D85627">
        <w:rPr>
          <w:b/>
          <w:lang w:val="en-US" w:eastAsia="zh-CN"/>
        </w:rPr>
        <w:t>R4-1807803</w:t>
      </w:r>
      <w:r w:rsidRPr="00725BF4">
        <w:rPr>
          <w:lang w:val="en-US" w:eastAsia="zh-CN"/>
        </w:rPr>
        <w:tab/>
        <w:t>Draft CR to TS 37.145-2: OTA unwanted emissions (6.7)</w:t>
      </w:r>
      <w:r>
        <w:rPr>
          <w:lang w:val="en-US" w:eastAsia="zh-CN"/>
        </w:rPr>
        <w:tab/>
        <w:t>Nokia, Nokia Shanghai Bell</w:t>
      </w:r>
      <w:r>
        <w:rPr>
          <w:lang w:val="en-US" w:eastAsia="zh-CN"/>
        </w:rPr>
        <w:tab/>
      </w:r>
    </w:p>
    <w:p w:rsidR="0063383B" w:rsidRDefault="0063383B" w:rsidP="00D85627">
      <w:pPr>
        <w:spacing w:before="0" w:after="0" w:line="240" w:lineRule="auto"/>
        <w:rPr>
          <w:lang w:val="en-US" w:eastAsia="zh-CN"/>
        </w:rPr>
      </w:pPr>
    </w:p>
    <w:p w:rsidR="0063383B" w:rsidRDefault="0063383B" w:rsidP="00D85627">
      <w:pPr>
        <w:spacing w:before="0" w:after="0" w:line="240" w:lineRule="auto"/>
        <w:rPr>
          <w:lang w:val="en-US" w:eastAsia="zh-CN"/>
        </w:rPr>
      </w:pPr>
      <w:r>
        <w:rPr>
          <w:lang w:val="en-US" w:eastAsia="zh-CN"/>
        </w:rPr>
        <w:t>Huawei: do we have any bands over 100MHz in eAAS?</w:t>
      </w:r>
    </w:p>
    <w:p w:rsidR="0063383B" w:rsidRDefault="0063383B" w:rsidP="00D85627">
      <w:pPr>
        <w:spacing w:before="0" w:after="0" w:line="240" w:lineRule="auto"/>
        <w:rPr>
          <w:lang w:val="en-US" w:eastAsia="zh-CN"/>
        </w:rPr>
      </w:pPr>
      <w:r>
        <w:rPr>
          <w:lang w:val="en-US" w:eastAsia="zh-CN"/>
        </w:rPr>
        <w:t xml:space="preserve">Ericsson: in MSR NR work we add the larger bands so it is needed. </w:t>
      </w:r>
      <w:proofErr w:type="gramStart"/>
      <w:r>
        <w:rPr>
          <w:lang w:val="en-US" w:eastAsia="zh-CN"/>
        </w:rPr>
        <w:t>Its</w:t>
      </w:r>
      <w:proofErr w:type="gramEnd"/>
      <w:r>
        <w:rPr>
          <w:lang w:val="en-US" w:eastAsia="zh-CN"/>
        </w:rPr>
        <w:t xml:space="preserve"> included in MSR CR for 105</w:t>
      </w:r>
    </w:p>
    <w:p w:rsidR="0063383B" w:rsidRDefault="0063383B" w:rsidP="00D85627">
      <w:pPr>
        <w:spacing w:before="0" w:after="0" w:line="240" w:lineRule="auto"/>
        <w:rPr>
          <w:lang w:val="en-US" w:eastAsia="zh-CN"/>
        </w:rPr>
      </w:pPr>
      <w:r>
        <w:rPr>
          <w:lang w:val="en-US" w:eastAsia="zh-CN"/>
        </w:rPr>
        <w:t xml:space="preserve">Huawei: For OTA AAS BS term </w:t>
      </w:r>
      <w:proofErr w:type="spellStart"/>
      <w:r>
        <w:rPr>
          <w:lang w:val="en-US" w:eastAsia="zh-CN"/>
        </w:rPr>
        <w:t>its</w:t>
      </w:r>
      <w:proofErr w:type="spellEnd"/>
      <w:r>
        <w:rPr>
          <w:lang w:val="en-US" w:eastAsia="zh-CN"/>
        </w:rPr>
        <w:t xml:space="preserve"> not multi word </w:t>
      </w:r>
      <w:proofErr w:type="gramStart"/>
      <w:r>
        <w:rPr>
          <w:lang w:val="en-US" w:eastAsia="zh-CN"/>
        </w:rPr>
        <w:t>term ,</w:t>
      </w:r>
      <w:proofErr w:type="gramEnd"/>
      <w:r>
        <w:rPr>
          <w:lang w:val="en-US" w:eastAsia="zh-CN"/>
        </w:rPr>
        <w:t xml:space="preserve"> not italics, should be UTRA FDD not UTRA in general. </w:t>
      </w:r>
    </w:p>
    <w:p w:rsidR="0063383B" w:rsidRDefault="0063383B" w:rsidP="00D85627">
      <w:pPr>
        <w:spacing w:before="0" w:after="0" w:line="240" w:lineRule="auto"/>
      </w:pPr>
    </w:p>
    <w:p w:rsidR="00D85627" w:rsidRPr="00725BF4" w:rsidRDefault="00D85627" w:rsidP="00D85627">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proofErr w:type="gramStart"/>
      <w:r w:rsidR="00645195">
        <w:rPr>
          <w:color w:val="993300"/>
          <w:highlight w:val="yellow"/>
          <w:u w:val="single"/>
        </w:rPr>
        <w:t>R</w:t>
      </w:r>
      <w:r w:rsidR="0063383B" w:rsidRPr="0063383B">
        <w:rPr>
          <w:color w:val="993300"/>
          <w:highlight w:val="yellow"/>
          <w:u w:val="single"/>
        </w:rPr>
        <w:t>evise</w:t>
      </w:r>
      <w:r w:rsidR="00645195">
        <w:rPr>
          <w:color w:val="993300"/>
          <w:highlight w:val="yellow"/>
          <w:u w:val="single"/>
        </w:rPr>
        <w:t>d</w:t>
      </w:r>
      <w:proofErr w:type="gramEnd"/>
      <w:r w:rsidR="0063383B" w:rsidRPr="0063383B">
        <w:rPr>
          <w:color w:val="993300"/>
          <w:highlight w:val="yellow"/>
          <w:u w:val="single"/>
        </w:rPr>
        <w:t xml:space="preserve"> in…</w:t>
      </w:r>
    </w:p>
    <w:p w:rsidR="00D85627" w:rsidRPr="00725BF4" w:rsidRDefault="00D85627" w:rsidP="00D85627">
      <w:pPr>
        <w:spacing w:before="0" w:after="0" w:line="240" w:lineRule="auto"/>
        <w:rPr>
          <w:lang w:val="en-US" w:eastAsia="zh-CN"/>
        </w:rPr>
      </w:pPr>
    </w:p>
    <w:p w:rsidR="003E63E3" w:rsidRPr="002E5188" w:rsidRDefault="003E63E3" w:rsidP="003E63E3">
      <w:pPr>
        <w:rPr>
          <w:lang w:val="en-US" w:eastAsia="zh-CN"/>
        </w:rPr>
      </w:pPr>
    </w:p>
    <w:p w:rsidR="003E63E3" w:rsidRDefault="003E63E3" w:rsidP="003E63E3">
      <w:pPr>
        <w:pStyle w:val="Heading3"/>
        <w:spacing w:before="120" w:after="120"/>
      </w:pPr>
      <w:r>
        <w:t xml:space="preserve"> </w:t>
      </w:r>
      <w:bookmarkStart w:id="8" w:name="_Toc514661465"/>
      <w:r>
        <w:t>(6.28.3.1.4)</w:t>
      </w:r>
      <w:r>
        <w:tab/>
      </w:r>
      <w:r>
        <w:tab/>
        <w:t>In-band TRP requirements</w:t>
      </w:r>
      <w:r>
        <w:tab/>
      </w:r>
      <w:r w:rsidR="005A45E8">
        <w:t>[22]</w:t>
      </w:r>
      <w:bookmarkEnd w:id="8"/>
    </w:p>
    <w:p w:rsidR="003E63E3" w:rsidRDefault="003E63E3" w:rsidP="003E63E3">
      <w:pPr>
        <w:spacing w:before="0" w:after="0" w:line="240" w:lineRule="auto"/>
        <w:rPr>
          <w:b/>
          <w:lang w:val="en-US" w:eastAsia="zh-CN"/>
        </w:rPr>
      </w:pPr>
    </w:p>
    <w:p w:rsidR="003E63E3" w:rsidRPr="003E63E3" w:rsidRDefault="003E63E3" w:rsidP="003E63E3">
      <w:pPr>
        <w:spacing w:before="0" w:after="0" w:line="240" w:lineRule="auto"/>
        <w:rPr>
          <w:b/>
          <w:u w:val="single"/>
          <w:lang w:val="en-US" w:eastAsia="zh-CN"/>
        </w:rPr>
      </w:pPr>
      <w:proofErr w:type="gramStart"/>
      <w:r w:rsidRPr="003E63E3">
        <w:rPr>
          <w:b/>
          <w:u w:val="single"/>
          <w:lang w:val="en-US" w:eastAsia="zh-CN"/>
        </w:rPr>
        <w:t>General  (</w:t>
      </w:r>
      <w:proofErr w:type="gramEnd"/>
      <w:r w:rsidRPr="003E63E3">
        <w:rPr>
          <w:b/>
          <w:u w:val="single"/>
          <w:lang w:val="en-US" w:eastAsia="zh-CN"/>
        </w:rPr>
        <w:t>grid related)</w:t>
      </w:r>
      <w:r w:rsidR="00C47186">
        <w:rPr>
          <w:b/>
          <w:u w:val="single"/>
          <w:lang w:val="en-US" w:eastAsia="zh-CN"/>
        </w:rPr>
        <w:t xml:space="preserve"> [</w:t>
      </w:r>
      <w:r w:rsidR="005A45E8">
        <w:rPr>
          <w:b/>
          <w:u w:val="single"/>
          <w:lang w:val="en-US" w:eastAsia="zh-CN"/>
        </w:rPr>
        <w:t>7</w:t>
      </w:r>
      <w:r w:rsidR="00C47186">
        <w:rPr>
          <w:b/>
          <w:u w:val="single"/>
          <w:lang w:val="en-US" w:eastAsia="zh-CN"/>
        </w:rPr>
        <w:t>]</w:t>
      </w:r>
    </w:p>
    <w:p w:rsidR="003E63E3" w:rsidRDefault="003E63E3" w:rsidP="003E63E3">
      <w:pPr>
        <w:spacing w:before="0" w:after="0" w:line="240" w:lineRule="auto"/>
        <w:rPr>
          <w:b/>
          <w:lang w:val="en-US" w:eastAsia="zh-CN"/>
        </w:rPr>
      </w:pPr>
    </w:p>
    <w:p w:rsidR="003E63E3" w:rsidRDefault="003E63E3" w:rsidP="003E63E3">
      <w:pPr>
        <w:spacing w:before="0" w:after="0" w:line="240" w:lineRule="auto"/>
        <w:rPr>
          <w:lang w:val="en-US" w:eastAsia="zh-CN"/>
        </w:rPr>
      </w:pPr>
      <w:r w:rsidRPr="00D85627">
        <w:rPr>
          <w:b/>
          <w:lang w:val="en-US" w:eastAsia="zh-CN"/>
        </w:rPr>
        <w:t>R4-1807481</w:t>
      </w:r>
      <w:r w:rsidRPr="00725BF4">
        <w:rPr>
          <w:lang w:val="en-US" w:eastAsia="zh-CN"/>
        </w:rPr>
        <w:tab/>
        <w:t>Reference angular steps for TRP measurement</w:t>
      </w:r>
      <w:r w:rsidRPr="00725BF4">
        <w:rPr>
          <w:lang w:val="en-US" w:eastAsia="zh-CN"/>
        </w:rPr>
        <w:tab/>
        <w:t>Ericsson</w:t>
      </w:r>
    </w:p>
    <w:p w:rsidR="0063383B" w:rsidRDefault="0063383B" w:rsidP="003E63E3">
      <w:pPr>
        <w:spacing w:before="0" w:after="0" w:line="240" w:lineRule="auto"/>
        <w:rPr>
          <w:lang w:val="en-US" w:eastAsia="zh-CN"/>
        </w:rPr>
      </w:pPr>
    </w:p>
    <w:p w:rsidR="0063383B" w:rsidRDefault="0063383B" w:rsidP="003E63E3">
      <w:pPr>
        <w:spacing w:before="0" w:after="0" w:line="240" w:lineRule="auto"/>
        <w:rPr>
          <w:lang w:val="en-US" w:eastAsia="zh-CN"/>
        </w:rPr>
      </w:pPr>
      <w:r>
        <w:rPr>
          <w:lang w:val="en-US" w:eastAsia="zh-CN"/>
        </w:rPr>
        <w:t>MVG: Most of the results are for 28GHz</w:t>
      </w:r>
    </w:p>
    <w:p w:rsidR="0063383B" w:rsidRDefault="0063383B" w:rsidP="003E63E3">
      <w:pPr>
        <w:spacing w:before="0" w:after="0" w:line="240" w:lineRule="auto"/>
        <w:rPr>
          <w:lang w:val="en-US" w:eastAsia="zh-CN"/>
        </w:rPr>
      </w:pPr>
      <w:r>
        <w:rPr>
          <w:lang w:val="en-US" w:eastAsia="zh-CN"/>
        </w:rPr>
        <w:t>Ericsson: study was 28GHz but same for below 6GHz.</w:t>
      </w:r>
    </w:p>
    <w:p w:rsidR="0063383B" w:rsidRDefault="0063383B" w:rsidP="003E63E3">
      <w:pPr>
        <w:spacing w:before="0" w:after="0" w:line="240" w:lineRule="auto"/>
        <w:rPr>
          <w:lang w:val="en-US" w:eastAsia="zh-CN"/>
        </w:rPr>
      </w:pPr>
      <w:r>
        <w:rPr>
          <w:lang w:val="en-US" w:eastAsia="zh-CN"/>
        </w:rPr>
        <w:t>ZTE: The ref angular steps we have different calculation, for large arrays the steps can be smaller. How did you derive formula? Is D depending</w:t>
      </w:r>
      <w:r w:rsidR="003205A8">
        <w:rPr>
          <w:lang w:val="en-US" w:eastAsia="zh-CN"/>
        </w:rPr>
        <w:t xml:space="preserve"> on </w:t>
      </w:r>
      <w:proofErr w:type="spellStart"/>
      <w:r w:rsidR="003205A8">
        <w:rPr>
          <w:lang w:val="en-US" w:eastAsia="zh-CN"/>
        </w:rPr>
        <w:t>radome</w:t>
      </w:r>
      <w:proofErr w:type="spellEnd"/>
      <w:r>
        <w:rPr>
          <w:lang w:val="en-US" w:eastAsia="zh-CN"/>
        </w:rPr>
        <w:t xml:space="preserve"> or just radiation part?</w:t>
      </w:r>
    </w:p>
    <w:p w:rsidR="003205A8" w:rsidRDefault="003205A8" w:rsidP="003E63E3">
      <w:pPr>
        <w:spacing w:before="0" w:after="0" w:line="240" w:lineRule="auto"/>
        <w:rPr>
          <w:lang w:val="en-US" w:eastAsia="zh-CN"/>
        </w:rPr>
      </w:pPr>
      <w:r>
        <w:rPr>
          <w:lang w:val="en-US" w:eastAsia="zh-CN"/>
        </w:rPr>
        <w:t xml:space="preserve">Nokia: same as ZTE if D is over dimensioned the steps are </w:t>
      </w:r>
      <w:proofErr w:type="spellStart"/>
      <w:proofErr w:type="gramStart"/>
      <w:r>
        <w:rPr>
          <w:lang w:val="en-US" w:eastAsia="zh-CN"/>
        </w:rPr>
        <w:t>to</w:t>
      </w:r>
      <w:proofErr w:type="spellEnd"/>
      <w:proofErr w:type="gramEnd"/>
      <w:r>
        <w:rPr>
          <w:lang w:val="en-US" w:eastAsia="zh-CN"/>
        </w:rPr>
        <w:t xml:space="preserve"> small. Simulation shows </w:t>
      </w:r>
      <w:proofErr w:type="gramStart"/>
      <w:r>
        <w:rPr>
          <w:lang w:val="en-US" w:eastAsia="zh-CN"/>
        </w:rPr>
        <w:t>radiation of wanted signal have</w:t>
      </w:r>
      <w:proofErr w:type="gramEnd"/>
      <w:r>
        <w:rPr>
          <w:lang w:val="en-US" w:eastAsia="zh-CN"/>
        </w:rPr>
        <w:t xml:space="preserve"> you done the unwanted signal. Need to highlight </w:t>
      </w:r>
      <w:proofErr w:type="spellStart"/>
      <w:proofErr w:type="gramStart"/>
      <w:r>
        <w:rPr>
          <w:lang w:val="en-US" w:eastAsia="zh-CN"/>
        </w:rPr>
        <w:t>its</w:t>
      </w:r>
      <w:proofErr w:type="spellEnd"/>
      <w:proofErr w:type="gramEnd"/>
      <w:r>
        <w:rPr>
          <w:lang w:val="en-US" w:eastAsia="zh-CN"/>
        </w:rPr>
        <w:t xml:space="preserve"> not only method.</w:t>
      </w:r>
    </w:p>
    <w:p w:rsidR="003205A8" w:rsidRDefault="003205A8" w:rsidP="003E63E3">
      <w:pPr>
        <w:spacing w:before="0" w:after="0" w:line="240" w:lineRule="auto"/>
        <w:rPr>
          <w:lang w:val="en-US" w:eastAsia="zh-CN"/>
        </w:rPr>
      </w:pPr>
      <w:r>
        <w:rPr>
          <w:lang w:val="en-US" w:eastAsia="zh-CN"/>
        </w:rPr>
        <w:t>Ericsson: Simulation result for angular steps is form existing documents – we believe its inline with ZTE proposal. Study is only considering antenna radiation dimension, but in practical situation same emission i.e. EMC may use whole structure as radiator. This study is for wanted signal only</w:t>
      </w:r>
    </w:p>
    <w:p w:rsidR="003205A8" w:rsidRDefault="003205A8" w:rsidP="003E63E3">
      <w:pPr>
        <w:spacing w:before="0" w:after="0" w:line="240" w:lineRule="auto"/>
        <w:rPr>
          <w:lang w:val="en-US" w:eastAsia="zh-CN"/>
        </w:rPr>
      </w:pPr>
      <w:r>
        <w:rPr>
          <w:lang w:val="en-US" w:eastAsia="zh-CN"/>
        </w:rPr>
        <w:t>Huawei: is the intention of this to set a smallest step size limit?</w:t>
      </w:r>
    </w:p>
    <w:p w:rsidR="003205A8" w:rsidRDefault="003205A8" w:rsidP="003E63E3">
      <w:pPr>
        <w:spacing w:before="0" w:after="0" w:line="240" w:lineRule="auto"/>
        <w:rPr>
          <w:lang w:val="en-US" w:eastAsia="zh-CN"/>
        </w:rPr>
      </w:pPr>
      <w:r>
        <w:rPr>
          <w:lang w:val="en-US" w:eastAsia="zh-CN"/>
        </w:rPr>
        <w:t>Ericsson: yes.</w:t>
      </w:r>
    </w:p>
    <w:p w:rsidR="003205A8" w:rsidRDefault="003205A8" w:rsidP="003E63E3">
      <w:pPr>
        <w:spacing w:before="0" w:after="0" w:line="240" w:lineRule="auto"/>
        <w:rPr>
          <w:lang w:val="en-US" w:eastAsia="zh-CN"/>
        </w:rPr>
      </w:pPr>
      <w:r>
        <w:rPr>
          <w:lang w:val="en-US" w:eastAsia="zh-CN"/>
        </w:rPr>
        <w:t>Nokia: to get a minimum you need exact D, but how do you get it?</w:t>
      </w:r>
    </w:p>
    <w:p w:rsidR="003205A8" w:rsidRDefault="003205A8" w:rsidP="003E63E3">
      <w:pPr>
        <w:spacing w:before="0" w:after="0" w:line="240" w:lineRule="auto"/>
        <w:rPr>
          <w:lang w:val="en-US" w:eastAsia="zh-CN"/>
        </w:rPr>
      </w:pPr>
      <w:r>
        <w:rPr>
          <w:lang w:val="en-US" w:eastAsia="zh-CN"/>
        </w:rPr>
        <w:t>Ericsson: most pessimistic is when D is size of object.</w:t>
      </w:r>
    </w:p>
    <w:p w:rsidR="003205A8" w:rsidRDefault="003205A8" w:rsidP="003E63E3">
      <w:pPr>
        <w:spacing w:before="0" w:after="0" w:line="240" w:lineRule="auto"/>
        <w:rPr>
          <w:lang w:val="en-US" w:eastAsia="zh-CN"/>
        </w:rPr>
      </w:pPr>
      <w:r>
        <w:rPr>
          <w:lang w:val="en-US" w:eastAsia="zh-CN"/>
        </w:rPr>
        <w:lastRenderedPageBreak/>
        <w:t xml:space="preserve">Huawei: for AAS the radiation surface will likely be same as the object dimension. </w:t>
      </w:r>
    </w:p>
    <w:p w:rsidR="003205A8" w:rsidRDefault="003205A8" w:rsidP="003E63E3">
      <w:pPr>
        <w:spacing w:before="0" w:after="0" w:line="240" w:lineRule="auto"/>
        <w:rPr>
          <w:lang w:val="en-US" w:eastAsia="zh-CN"/>
        </w:rPr>
      </w:pPr>
    </w:p>
    <w:p w:rsidR="003E63E3" w:rsidRDefault="003E63E3" w:rsidP="003E63E3">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sidR="003205A8">
        <w:rPr>
          <w:color w:val="993300"/>
          <w:u w:val="single"/>
        </w:rPr>
        <w:t xml:space="preserve"> </w:t>
      </w:r>
      <w:r w:rsidR="003205A8" w:rsidRPr="003205A8">
        <w:rPr>
          <w:color w:val="993300"/>
          <w:highlight w:val="yellow"/>
          <w:u w:val="single"/>
        </w:rPr>
        <w:t>noted</w:t>
      </w:r>
    </w:p>
    <w:p w:rsidR="003E63E3" w:rsidRDefault="003E63E3" w:rsidP="003E63E3">
      <w:pPr>
        <w:spacing w:before="0" w:after="0" w:line="240" w:lineRule="auto"/>
        <w:rPr>
          <w:b/>
          <w:lang w:val="en-US" w:eastAsia="zh-CN"/>
        </w:rPr>
      </w:pPr>
    </w:p>
    <w:p w:rsidR="003E63E3" w:rsidRDefault="003E63E3" w:rsidP="003E63E3">
      <w:pPr>
        <w:spacing w:before="0" w:after="0" w:line="240" w:lineRule="auto"/>
        <w:rPr>
          <w:lang w:val="en-US" w:eastAsia="zh-CN"/>
        </w:rPr>
      </w:pPr>
      <w:r w:rsidRPr="000C5B50">
        <w:rPr>
          <w:b/>
          <w:lang w:val="en-US" w:eastAsia="zh-CN"/>
        </w:rPr>
        <w:t>R4-1807804</w:t>
      </w:r>
      <w:r w:rsidRPr="00725BF4">
        <w:rPr>
          <w:lang w:val="en-US" w:eastAsia="zh-CN"/>
        </w:rPr>
        <w:tab/>
        <w:t>On spherical Fibonacci sampling grid for numerical TRP approximations</w:t>
      </w:r>
      <w:r w:rsidRPr="00725BF4">
        <w:rPr>
          <w:lang w:val="en-US" w:eastAsia="zh-CN"/>
        </w:rPr>
        <w:tab/>
        <w:t>Nokia, Nokia Shanghai Bell</w:t>
      </w:r>
    </w:p>
    <w:p w:rsidR="003205A8" w:rsidRDefault="003205A8" w:rsidP="003E63E3">
      <w:pPr>
        <w:spacing w:before="0" w:after="0" w:line="240" w:lineRule="auto"/>
      </w:pPr>
    </w:p>
    <w:p w:rsidR="003205A8" w:rsidRDefault="003205A8" w:rsidP="003E63E3">
      <w:pPr>
        <w:spacing w:before="0" w:after="0" w:line="240" w:lineRule="auto"/>
      </w:pPr>
      <w:r>
        <w:t>ZTE: As TRP eqn</w:t>
      </w:r>
      <w:r w:rsidR="00EF1A7C">
        <w:t>.</w:t>
      </w:r>
      <w:r>
        <w:t xml:space="preserve"> has been revised, why do we need such a change?</w:t>
      </w:r>
    </w:p>
    <w:p w:rsidR="003205A8" w:rsidRDefault="003205A8" w:rsidP="003E63E3">
      <w:pPr>
        <w:spacing w:before="0" w:after="0" w:line="240" w:lineRule="auto"/>
      </w:pPr>
      <w:r>
        <w:t>NEC: What the merit of the Fibonacci grid?</w:t>
      </w:r>
    </w:p>
    <w:p w:rsidR="003205A8" w:rsidRDefault="003205A8" w:rsidP="003E63E3">
      <w:pPr>
        <w:spacing w:before="0" w:after="0" w:line="240" w:lineRule="auto"/>
      </w:pPr>
      <w:r>
        <w:t>Ericsson: Having an additional grid is interesting but formulas need to be verified. What are effects on positioned in practical terms.</w:t>
      </w:r>
    </w:p>
    <w:p w:rsidR="003205A8" w:rsidRDefault="003205A8" w:rsidP="003E63E3">
      <w:pPr>
        <w:spacing w:before="0" w:after="0" w:line="240" w:lineRule="auto"/>
      </w:pPr>
      <w:r>
        <w:t xml:space="preserve">MVG: we are ok with 2 types of grid, </w:t>
      </w:r>
      <w:r w:rsidR="00EF1A7C">
        <w:t>but need to consider there are 2 formulas, we can work on optimising but we have to fix the formula (integration to TRP)</w:t>
      </w:r>
    </w:p>
    <w:p w:rsidR="00EF1A7C" w:rsidRDefault="00EF1A7C" w:rsidP="003E63E3">
      <w:pPr>
        <w:spacing w:before="0" w:after="0" w:line="240" w:lineRule="auto"/>
      </w:pPr>
      <w:r>
        <w:t xml:space="preserve">Ericsson: the integration to TRP is </w:t>
      </w:r>
      <w:proofErr w:type="gramStart"/>
      <w:r>
        <w:t>key</w:t>
      </w:r>
      <w:proofErr w:type="gramEnd"/>
    </w:p>
    <w:p w:rsidR="00EF1A7C" w:rsidRDefault="00EF1A7C" w:rsidP="003E63E3">
      <w:pPr>
        <w:spacing w:before="0" w:after="0" w:line="240" w:lineRule="auto"/>
      </w:pPr>
      <w:r>
        <w:t>Nokia: Intention is to show that this grid may optimise the uniform sampling grid, when compared there are fewer points for same result. This is simplified compared to uniform grid. Formula is given in paper to calculate angles. Practicality of petitioners, advanced positions we believe can handle it.</w:t>
      </w:r>
    </w:p>
    <w:p w:rsidR="00EF1A7C" w:rsidRDefault="00EF1A7C" w:rsidP="003E63E3">
      <w:pPr>
        <w:spacing w:before="0" w:after="0" w:line="240" w:lineRule="auto"/>
      </w:pPr>
      <w:r>
        <w:t>MVG: we are ok with optimised meas. grid, but we have to define the formula and make sure correct formula is applied. Also Meas. Uncertainty will differ.</w:t>
      </w:r>
    </w:p>
    <w:p w:rsidR="00EF1A7C" w:rsidRDefault="00EF1A7C" w:rsidP="003E63E3">
      <w:pPr>
        <w:spacing w:before="0" w:after="0" w:line="240" w:lineRule="auto"/>
      </w:pPr>
      <w:r>
        <w:t>Nokia: TRP systematic error is what you mean, that can be used to derive.</w:t>
      </w:r>
    </w:p>
    <w:p w:rsidR="00EF1A7C" w:rsidRDefault="00EF1A7C" w:rsidP="003E63E3">
      <w:pPr>
        <w:spacing w:before="0" w:after="0" w:line="240" w:lineRule="auto"/>
      </w:pPr>
      <w:r>
        <w:t>Ericsson: We believe the eqn. should be based on power flux density rather than TRP, Fibonacci grid is sub class of equal area grid.</w:t>
      </w:r>
    </w:p>
    <w:p w:rsidR="00EF1A7C" w:rsidRDefault="00EF1A7C" w:rsidP="003E63E3">
      <w:pPr>
        <w:spacing w:before="0" w:after="0" w:line="240" w:lineRule="auto"/>
      </w:pPr>
      <w:r>
        <w:t>Nokia: We can volunteer for WF.</w:t>
      </w:r>
    </w:p>
    <w:p w:rsidR="00EF1A7C" w:rsidRDefault="00EF1A7C" w:rsidP="003E63E3">
      <w:pPr>
        <w:spacing w:before="0" w:after="0" w:line="240" w:lineRule="auto"/>
      </w:pPr>
    </w:p>
    <w:p w:rsidR="003205A8" w:rsidRDefault="003205A8" w:rsidP="003E63E3">
      <w:pPr>
        <w:spacing w:before="0" w:after="0" w:line="240" w:lineRule="auto"/>
      </w:pP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r w:rsidRPr="00EF1A7C">
        <w:rPr>
          <w:color w:val="993300"/>
          <w:highlight w:val="yellow"/>
          <w:u w:val="single"/>
        </w:rPr>
        <w:t>not</w:t>
      </w:r>
      <w:r w:rsidR="00EF1A7C" w:rsidRPr="00EF1A7C">
        <w:rPr>
          <w:color w:val="993300"/>
          <w:highlight w:val="yellow"/>
          <w:u w:val="single"/>
        </w:rPr>
        <w: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D85627">
        <w:rPr>
          <w:b/>
          <w:lang w:val="en-US" w:eastAsia="zh-CN"/>
        </w:rPr>
        <w:t>R4-1807482</w:t>
      </w:r>
      <w:r w:rsidRPr="00725BF4">
        <w:rPr>
          <w:lang w:val="en-US" w:eastAsia="zh-CN"/>
        </w:rPr>
        <w:tab/>
        <w:t>Grid summation method for TRP</w:t>
      </w:r>
      <w:r w:rsidRPr="00725BF4">
        <w:rPr>
          <w:lang w:val="en-US" w:eastAsia="zh-CN"/>
        </w:rPr>
        <w:tab/>
        <w:t>Ericsson</w:t>
      </w:r>
    </w:p>
    <w:p w:rsidR="005023A1" w:rsidRDefault="005023A1" w:rsidP="003E63E3">
      <w:pPr>
        <w:spacing w:before="0" w:after="0" w:line="240" w:lineRule="auto"/>
        <w:rPr>
          <w:lang w:val="en-US" w:eastAsia="zh-CN"/>
        </w:rPr>
      </w:pPr>
    </w:p>
    <w:p w:rsidR="005023A1" w:rsidRDefault="005023A1" w:rsidP="003E63E3">
      <w:pPr>
        <w:spacing w:before="0" w:after="0" w:line="240" w:lineRule="auto"/>
        <w:rPr>
          <w:lang w:val="en-US" w:eastAsia="zh-CN"/>
        </w:rPr>
      </w:pPr>
      <w:r>
        <w:rPr>
          <w:lang w:val="en-US" w:eastAsia="zh-CN"/>
        </w:rPr>
        <w:t>Nokia: 1</w:t>
      </w:r>
      <w:r w:rsidRPr="005023A1">
        <w:rPr>
          <w:vertAlign w:val="superscript"/>
          <w:lang w:val="en-US" w:eastAsia="zh-CN"/>
        </w:rPr>
        <w:t>st</w:t>
      </w:r>
      <w:r>
        <w:rPr>
          <w:lang w:val="en-US" w:eastAsia="zh-CN"/>
        </w:rPr>
        <w:t xml:space="preserve"> plot seems over estimation and 2</w:t>
      </w:r>
      <w:r w:rsidRPr="005023A1">
        <w:rPr>
          <w:vertAlign w:val="superscript"/>
          <w:lang w:val="en-US" w:eastAsia="zh-CN"/>
        </w:rPr>
        <w:t>nd</w:t>
      </w:r>
      <w:r>
        <w:rPr>
          <w:lang w:val="en-US" w:eastAsia="zh-CN"/>
        </w:rPr>
        <w:t xml:space="preserve"> plot its underestimation why? Is there more info on FFT </w:t>
      </w:r>
      <w:proofErr w:type="gramStart"/>
      <w:r>
        <w:rPr>
          <w:lang w:val="en-US" w:eastAsia="zh-CN"/>
        </w:rPr>
        <w:t>method.</w:t>
      </w:r>
      <w:proofErr w:type="gramEnd"/>
    </w:p>
    <w:p w:rsidR="005023A1" w:rsidRDefault="005023A1" w:rsidP="003E63E3">
      <w:pPr>
        <w:spacing w:before="0" w:after="0" w:line="240" w:lineRule="auto"/>
        <w:rPr>
          <w:lang w:val="en-US" w:eastAsia="zh-CN"/>
        </w:rPr>
      </w:pPr>
      <w:r>
        <w:rPr>
          <w:lang w:val="en-US" w:eastAsia="zh-CN"/>
        </w:rPr>
        <w:t>Ericsson: FFT is referenced.</w:t>
      </w:r>
    </w:p>
    <w:p w:rsidR="005023A1" w:rsidRDefault="005023A1" w:rsidP="003E63E3">
      <w:pPr>
        <w:spacing w:before="0" w:after="0" w:line="240" w:lineRule="auto"/>
        <w:rPr>
          <w:lang w:val="en-US" w:eastAsia="zh-CN"/>
        </w:rPr>
      </w:pPr>
      <w:r>
        <w:rPr>
          <w:lang w:val="en-US" w:eastAsia="zh-CN"/>
        </w:rPr>
        <w:t>MVG: On figures, effect of beam point in different directions, the most important thing is to define the proper sampling grid. For the plot with delta 5deg or less correct for this antenna) the TRP uncertainty is similar.</w:t>
      </w:r>
    </w:p>
    <w:p w:rsidR="005023A1" w:rsidRDefault="005023A1" w:rsidP="003E63E3">
      <w:pPr>
        <w:spacing w:before="0" w:after="0" w:line="240" w:lineRule="auto"/>
        <w:rPr>
          <w:lang w:val="en-US" w:eastAsia="zh-CN"/>
        </w:rPr>
      </w:pPr>
      <w:r>
        <w:rPr>
          <w:lang w:val="en-US" w:eastAsia="zh-CN"/>
        </w:rPr>
        <w:t>Docomo: Based on Figure 1 RP error is constant for delta theta or phi if FFT method is used, can we set delta to 1deg?</w:t>
      </w:r>
    </w:p>
    <w:p w:rsidR="005023A1" w:rsidRDefault="005023A1" w:rsidP="003E63E3">
      <w:pPr>
        <w:spacing w:before="0" w:after="0" w:line="240" w:lineRule="auto"/>
        <w:rPr>
          <w:lang w:val="en-US" w:eastAsia="zh-CN"/>
        </w:rPr>
      </w:pPr>
      <w:r>
        <w:rPr>
          <w:lang w:val="en-US" w:eastAsia="zh-CN"/>
        </w:rPr>
        <w:t>Ericsson: our position is not to agree the systematic error with the MU.</w:t>
      </w:r>
    </w:p>
    <w:p w:rsidR="005023A1" w:rsidRDefault="005023A1" w:rsidP="003E63E3">
      <w:pPr>
        <w:spacing w:before="0" w:after="0" w:line="240" w:lineRule="auto"/>
        <w:rPr>
          <w:lang w:val="en-US" w:eastAsia="zh-CN"/>
        </w:rPr>
      </w:pPr>
      <w:r>
        <w:rPr>
          <w:lang w:val="en-US" w:eastAsia="zh-CN"/>
        </w:rPr>
        <w:t xml:space="preserve">ZTE: Delta of theta or phi cold be 1deg in test lab bit we don’t think </w:t>
      </w:r>
      <w:proofErr w:type="gramStart"/>
      <w:r>
        <w:rPr>
          <w:lang w:val="en-US" w:eastAsia="zh-CN"/>
        </w:rPr>
        <w:t>its</w:t>
      </w:r>
      <w:proofErr w:type="gramEnd"/>
      <w:r>
        <w:rPr>
          <w:lang w:val="en-US" w:eastAsia="zh-CN"/>
        </w:rPr>
        <w:t xml:space="preserve"> necessary</w:t>
      </w:r>
    </w:p>
    <w:p w:rsidR="005023A1" w:rsidRDefault="005023A1" w:rsidP="003E63E3">
      <w:pPr>
        <w:spacing w:before="0" w:after="0" w:line="240" w:lineRule="auto"/>
        <w:rPr>
          <w:lang w:val="en-US" w:eastAsia="zh-CN"/>
        </w:rPr>
      </w:pPr>
      <w:r>
        <w:rPr>
          <w:lang w:val="en-US" w:eastAsia="zh-CN"/>
        </w:rPr>
        <w:t>Nokia: Answer Docomo, this is simulated, based on simulated we can get zero but we should consider real measurement.</w:t>
      </w:r>
    </w:p>
    <w:p w:rsidR="005023A1" w:rsidRDefault="005023A1" w:rsidP="003E63E3">
      <w:pPr>
        <w:spacing w:before="0" w:after="0" w:line="240" w:lineRule="auto"/>
        <w:rPr>
          <w:lang w:val="en-US" w:eastAsia="zh-CN"/>
        </w:rPr>
      </w:pPr>
    </w:p>
    <w:p w:rsidR="003E63E3" w:rsidRDefault="003E63E3" w:rsidP="003E63E3">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r w:rsidRPr="005023A1">
        <w:rPr>
          <w:color w:val="993300"/>
          <w:highlight w:val="yellow"/>
          <w:u w:val="single"/>
        </w:rPr>
        <w:t>not</w:t>
      </w:r>
      <w:r w:rsidR="005023A1" w:rsidRPr="005023A1">
        <w:rPr>
          <w:color w:val="993300"/>
          <w:highlight w:val="yellow"/>
          <w:u w:val="single"/>
        </w:rPr>
        <w: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D85627">
        <w:rPr>
          <w:b/>
          <w:lang w:val="en-US" w:eastAsia="zh-CN"/>
        </w:rPr>
        <w:t>R4-1807483</w:t>
      </w:r>
      <w:r w:rsidRPr="00725BF4">
        <w:rPr>
          <w:lang w:val="en-US" w:eastAsia="zh-CN"/>
        </w:rPr>
        <w:tab/>
        <w:t>Beam sweeping for TRP estimation</w:t>
      </w:r>
      <w:r w:rsidRPr="00725BF4">
        <w:rPr>
          <w:lang w:val="en-US" w:eastAsia="zh-CN"/>
        </w:rPr>
        <w:tab/>
        <w:t>Ericsson</w:t>
      </w:r>
    </w:p>
    <w:p w:rsidR="00E76405" w:rsidRDefault="00E76405" w:rsidP="003E63E3">
      <w:pPr>
        <w:spacing w:before="0" w:after="0" w:line="240" w:lineRule="auto"/>
        <w:rPr>
          <w:lang w:val="en-US" w:eastAsia="zh-CN"/>
        </w:rPr>
      </w:pPr>
    </w:p>
    <w:p w:rsidR="00E76405" w:rsidRDefault="00E76405" w:rsidP="003E63E3">
      <w:pPr>
        <w:spacing w:before="0" w:after="0" w:line="240" w:lineRule="auto"/>
        <w:rPr>
          <w:lang w:val="en-US" w:eastAsia="zh-CN"/>
        </w:rPr>
      </w:pPr>
      <w:r>
        <w:rPr>
          <w:lang w:val="en-US" w:eastAsia="zh-CN"/>
        </w:rPr>
        <w:t>Nokia: do you wish to approve anything here. We do not understand the benefits compared to simple methods such as equal grid. This involves more work on controlling the beam. We see risks</w:t>
      </w:r>
    </w:p>
    <w:p w:rsidR="00E76405" w:rsidRDefault="00E76405" w:rsidP="003E63E3">
      <w:pPr>
        <w:spacing w:before="0" w:after="0" w:line="240" w:lineRule="auto"/>
        <w:rPr>
          <w:lang w:val="en-US" w:eastAsia="zh-CN"/>
        </w:rPr>
      </w:pPr>
      <w:r>
        <w:rPr>
          <w:lang w:val="en-US" w:eastAsia="zh-CN"/>
        </w:rPr>
        <w:t>ZTE: beam sweeping granularity not in line with measurement grid, it not we may have same problem.</w:t>
      </w:r>
    </w:p>
    <w:p w:rsidR="00E76405" w:rsidRDefault="00E76405" w:rsidP="003E63E3">
      <w:pPr>
        <w:spacing w:before="0" w:after="0" w:line="240" w:lineRule="auto"/>
        <w:rPr>
          <w:lang w:val="en-US" w:eastAsia="zh-CN"/>
        </w:rPr>
      </w:pPr>
      <w:r>
        <w:rPr>
          <w:lang w:val="en-US" w:eastAsia="zh-CN"/>
        </w:rPr>
        <w:t>Huawei: If it reduces the number of points if it really reduces from 1deg to 15deg then we support, technical issues need solving. Only as option</w:t>
      </w:r>
    </w:p>
    <w:p w:rsidR="00E76405" w:rsidRDefault="00E76405" w:rsidP="003E63E3">
      <w:pPr>
        <w:spacing w:before="0" w:after="0" w:line="240" w:lineRule="auto"/>
        <w:rPr>
          <w:lang w:val="en-US" w:eastAsia="zh-CN"/>
        </w:rPr>
      </w:pPr>
      <w:r>
        <w:rPr>
          <w:lang w:val="en-US" w:eastAsia="zh-CN"/>
        </w:rPr>
        <w:t>Ericsson: we believe it reduces the number of needed test points, for ZTE granularity this helps solve, beam sweeping may hit us anyway as regulators want to see swept results.</w:t>
      </w:r>
    </w:p>
    <w:p w:rsidR="00E76405" w:rsidRDefault="00E76405" w:rsidP="003E63E3">
      <w:pPr>
        <w:spacing w:before="0" w:after="0" w:line="240" w:lineRule="auto"/>
        <w:rPr>
          <w:lang w:val="en-US" w:eastAsia="zh-CN"/>
        </w:rPr>
      </w:pPr>
      <w:r>
        <w:rPr>
          <w:lang w:val="en-US" w:eastAsia="zh-CN"/>
        </w:rPr>
        <w:t xml:space="preserve">Nokia: it would be beneficial if the number of measurement points and measurement time </w:t>
      </w:r>
      <w:r w:rsidR="005F67F8">
        <w:rPr>
          <w:lang w:val="en-US" w:eastAsia="zh-CN"/>
        </w:rPr>
        <w:t>improvements;</w:t>
      </w:r>
      <w:r>
        <w:rPr>
          <w:lang w:val="en-US" w:eastAsia="zh-CN"/>
        </w:rPr>
        <w:t xml:space="preserve"> we would like to see where the saving comes from.</w:t>
      </w:r>
    </w:p>
    <w:p w:rsidR="00E76405" w:rsidRDefault="00E76405" w:rsidP="003E63E3">
      <w:pPr>
        <w:spacing w:before="0" w:after="0" w:line="240" w:lineRule="auto"/>
        <w:rPr>
          <w:lang w:val="en-US" w:eastAsia="zh-CN"/>
        </w:rPr>
      </w:pPr>
      <w:r>
        <w:rPr>
          <w:lang w:val="en-US" w:eastAsia="zh-CN"/>
        </w:rPr>
        <w:t>Ericsson: If we look at beam sweeping as a replacement for moving the device so the saving is large (64000 days down to days)</w:t>
      </w:r>
    </w:p>
    <w:p w:rsidR="005F67F8" w:rsidRDefault="005F67F8" w:rsidP="003E63E3">
      <w:pPr>
        <w:spacing w:before="0" w:after="0" w:line="240" w:lineRule="auto"/>
        <w:rPr>
          <w:lang w:val="en-US" w:eastAsia="zh-CN"/>
        </w:rPr>
      </w:pPr>
      <w:r>
        <w:rPr>
          <w:lang w:val="en-US" w:eastAsia="zh-CN"/>
        </w:rPr>
        <w:t xml:space="preserve">ZTE: for beams sweeping what should the sweeping time be, </w:t>
      </w:r>
      <w:proofErr w:type="spellStart"/>
      <w:r>
        <w:rPr>
          <w:lang w:val="en-US" w:eastAsia="zh-CN"/>
        </w:rPr>
        <w:t>nsec</w:t>
      </w:r>
      <w:proofErr w:type="spellEnd"/>
      <w:r>
        <w:rPr>
          <w:lang w:val="en-US" w:eastAsia="zh-CN"/>
        </w:rPr>
        <w:t xml:space="preserve"> vs. sec should be great.</w:t>
      </w:r>
    </w:p>
    <w:p w:rsidR="005F67F8" w:rsidRDefault="005F67F8" w:rsidP="003E63E3">
      <w:pPr>
        <w:spacing w:before="0" w:after="0" w:line="240" w:lineRule="auto"/>
        <w:rPr>
          <w:lang w:val="en-US" w:eastAsia="zh-CN"/>
        </w:rPr>
      </w:pPr>
      <w:r>
        <w:rPr>
          <w:lang w:val="en-US" w:eastAsia="zh-CN"/>
        </w:rPr>
        <w:t>Chair: how do we deal with this in time we have, we must have fixed beam solution, this s option but maybe not ready in time.</w:t>
      </w:r>
    </w:p>
    <w:p w:rsidR="005F67F8" w:rsidRDefault="005F67F8" w:rsidP="003E63E3">
      <w:pPr>
        <w:spacing w:before="0" w:after="0" w:line="240" w:lineRule="auto"/>
        <w:rPr>
          <w:lang w:val="en-US" w:eastAsia="zh-CN"/>
        </w:rPr>
      </w:pPr>
      <w:r>
        <w:rPr>
          <w:lang w:val="en-US" w:eastAsia="zh-CN"/>
        </w:rPr>
        <w:t>Chair: To finish this issue in the timescale we have, Suggest capturing in the TR as a potential solution with option to include in the TS when the method is further developed.</w:t>
      </w:r>
    </w:p>
    <w:p w:rsidR="005F67F8" w:rsidRDefault="005F67F8" w:rsidP="003E63E3">
      <w:pPr>
        <w:spacing w:before="0" w:after="0" w:line="240" w:lineRule="auto"/>
        <w:rPr>
          <w:lang w:val="en-US" w:eastAsia="zh-CN"/>
        </w:rPr>
      </w:pPr>
      <w:r>
        <w:rPr>
          <w:lang w:val="en-US" w:eastAsia="zh-CN"/>
        </w:rPr>
        <w:t>Docomo: What is the timeframe, and what is the grid method?</w:t>
      </w:r>
    </w:p>
    <w:p w:rsidR="005F67F8" w:rsidRDefault="005F67F8" w:rsidP="003E63E3">
      <w:pPr>
        <w:spacing w:before="0" w:after="0" w:line="240" w:lineRule="auto"/>
        <w:rPr>
          <w:lang w:val="en-US" w:eastAsia="zh-CN"/>
        </w:rPr>
      </w:pPr>
      <w:r w:rsidRPr="00B0170A">
        <w:rPr>
          <w:highlight w:val="green"/>
          <w:lang w:val="en-US" w:eastAsia="zh-CN"/>
        </w:rPr>
        <w:t>Agree: capture background in TR</w:t>
      </w:r>
      <w:r w:rsidR="00B0170A" w:rsidRPr="00B0170A">
        <w:rPr>
          <w:highlight w:val="green"/>
          <w:lang w:val="en-US" w:eastAsia="zh-CN"/>
        </w:rPr>
        <w:t xml:space="preserve"> (not the TS)</w:t>
      </w:r>
      <w:r w:rsidRPr="00B0170A">
        <w:rPr>
          <w:highlight w:val="green"/>
          <w:lang w:val="en-US" w:eastAsia="zh-CN"/>
        </w:rPr>
        <w:t xml:space="preserve">, propose that can be added </w:t>
      </w:r>
      <w:r w:rsidR="00B0170A" w:rsidRPr="00B0170A">
        <w:rPr>
          <w:highlight w:val="green"/>
          <w:lang w:val="en-US" w:eastAsia="zh-CN"/>
        </w:rPr>
        <w:t xml:space="preserve">as additional option for TRP unwanted emissions </w:t>
      </w:r>
      <w:r w:rsidRPr="00B0170A">
        <w:rPr>
          <w:highlight w:val="green"/>
          <w:lang w:val="en-US" w:eastAsia="zh-CN"/>
        </w:rPr>
        <w:t>to TS when all technical det</w:t>
      </w:r>
      <w:r w:rsidR="00B0170A" w:rsidRPr="00B0170A">
        <w:rPr>
          <w:highlight w:val="green"/>
          <w:lang w:val="en-US" w:eastAsia="zh-CN"/>
        </w:rPr>
        <w:t xml:space="preserve">ails agreed after close of WI </w:t>
      </w:r>
      <w:r w:rsidRPr="00B0170A">
        <w:rPr>
          <w:highlight w:val="green"/>
          <w:lang w:val="en-US" w:eastAsia="zh-CN"/>
        </w:rPr>
        <w:t xml:space="preserve"> </w:t>
      </w:r>
    </w:p>
    <w:p w:rsidR="00B0170A" w:rsidRDefault="00B0170A" w:rsidP="003E63E3">
      <w:pPr>
        <w:spacing w:before="0" w:after="0" w:line="240" w:lineRule="auto"/>
        <w:rPr>
          <w:lang w:val="en-US" w:eastAsia="zh-CN"/>
        </w:rPr>
      </w:pPr>
      <w:r>
        <w:rPr>
          <w:lang w:val="en-US" w:eastAsia="zh-CN"/>
        </w:rPr>
        <w:t>Chair: if</w:t>
      </w:r>
      <w:r w:rsidR="00645195">
        <w:rPr>
          <w:lang w:val="en-US" w:eastAsia="zh-CN"/>
        </w:rPr>
        <w:t xml:space="preserve"> above is not acceptable the Erics</w:t>
      </w:r>
      <w:r>
        <w:rPr>
          <w:lang w:val="en-US" w:eastAsia="zh-CN"/>
        </w:rPr>
        <w:t>son to produce WF.</w:t>
      </w:r>
    </w:p>
    <w:p w:rsidR="00E76405" w:rsidRDefault="00B0170A" w:rsidP="003E63E3">
      <w:pPr>
        <w:spacing w:before="0" w:after="0" w:line="240" w:lineRule="auto"/>
        <w:rPr>
          <w:lang w:val="en-US" w:eastAsia="zh-CN"/>
        </w:rPr>
      </w:pPr>
      <w:r>
        <w:rPr>
          <w:lang w:val="en-US" w:eastAsia="zh-CN"/>
        </w:rPr>
        <w:lastRenderedPageBreak/>
        <w:t xml:space="preserve">Nokia: how do we deal with the conformance directions when we have more than </w:t>
      </w:r>
      <w:proofErr w:type="gramStart"/>
      <w:r>
        <w:rPr>
          <w:lang w:val="en-US" w:eastAsia="zh-CN"/>
        </w:rPr>
        <w:t>1.</w:t>
      </w:r>
      <w:proofErr w:type="gramEnd"/>
    </w:p>
    <w:p w:rsidR="00B0170A" w:rsidRDefault="00B0170A" w:rsidP="003E63E3">
      <w:pPr>
        <w:spacing w:before="0" w:after="0" w:line="240" w:lineRule="auto"/>
        <w:rPr>
          <w:lang w:val="en-US" w:eastAsia="zh-CN"/>
        </w:rPr>
      </w:pPr>
      <w:r>
        <w:rPr>
          <w:lang w:val="en-US" w:eastAsia="zh-CN"/>
        </w:rPr>
        <w:t>Ericsson: this is SE not direction so no effect.</w:t>
      </w:r>
    </w:p>
    <w:p w:rsidR="00B0170A" w:rsidRDefault="00B0170A" w:rsidP="003E63E3">
      <w:pPr>
        <w:spacing w:before="0" w:after="0" w:line="240" w:lineRule="auto"/>
        <w:rPr>
          <w:lang w:val="en-US" w:eastAsia="zh-CN"/>
        </w:rPr>
      </w:pPr>
    </w:p>
    <w:p w:rsidR="003E63E3" w:rsidRDefault="003E63E3" w:rsidP="003E63E3">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sidR="00E76405">
        <w:rPr>
          <w:color w:val="993300"/>
          <w:u w:val="single"/>
        </w:rPr>
        <w:t xml:space="preserve"> </w:t>
      </w:r>
      <w:r w:rsidR="00E76405" w:rsidRPr="00E76405">
        <w:rPr>
          <w:color w:val="993300"/>
          <w:highlight w:val="yellow"/>
          <w:u w:val="single"/>
        </w:rPr>
        <w:t>noted</w:t>
      </w:r>
    </w:p>
    <w:p w:rsidR="00E76405" w:rsidRDefault="00E76405" w:rsidP="003E63E3">
      <w:pPr>
        <w:spacing w:before="0" w:after="0" w:line="240" w:lineRule="auto"/>
        <w:rPr>
          <w:color w:val="993300"/>
          <w:u w:val="single"/>
        </w:rPr>
      </w:pP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D85627">
        <w:rPr>
          <w:b/>
          <w:lang w:val="en-US" w:eastAsia="zh-CN"/>
        </w:rPr>
        <w:t>R4-1807485</w:t>
      </w:r>
      <w:r w:rsidRPr="00725BF4">
        <w:rPr>
          <w:lang w:val="en-US" w:eastAsia="zh-CN"/>
        </w:rPr>
        <w:tab/>
        <w:t>Draft CR: TRP measurement method -General</w:t>
      </w:r>
      <w:r w:rsidRPr="00725BF4">
        <w:rPr>
          <w:lang w:val="en-US" w:eastAsia="zh-CN"/>
        </w:rPr>
        <w:tab/>
        <w:t>Ericsson</w:t>
      </w:r>
    </w:p>
    <w:p w:rsidR="00B0170A" w:rsidRDefault="00B0170A" w:rsidP="003E63E3">
      <w:pPr>
        <w:spacing w:before="0" w:after="0" w:line="240" w:lineRule="auto"/>
        <w:rPr>
          <w:lang w:val="en-US" w:eastAsia="zh-CN"/>
        </w:rPr>
      </w:pPr>
    </w:p>
    <w:p w:rsidR="00B0170A" w:rsidRDefault="00B0170A" w:rsidP="003E63E3">
      <w:pPr>
        <w:spacing w:before="0" w:after="0" w:line="240" w:lineRule="auto"/>
        <w:rPr>
          <w:lang w:val="en-US" w:eastAsia="zh-CN"/>
        </w:rPr>
      </w:pPr>
      <w:r>
        <w:rPr>
          <w:lang w:val="en-US" w:eastAsia="zh-CN"/>
        </w:rPr>
        <w:t>Huawei: why is this in annex not main body of TR? Some references typos etc</w:t>
      </w:r>
      <w:proofErr w:type="gramStart"/>
      <w:r>
        <w:rPr>
          <w:lang w:val="en-US" w:eastAsia="zh-CN"/>
        </w:rPr>
        <w:t>..</w:t>
      </w:r>
      <w:proofErr w:type="gramEnd"/>
    </w:p>
    <w:p w:rsidR="00B0170A" w:rsidRDefault="00B0170A" w:rsidP="003E63E3">
      <w:pPr>
        <w:spacing w:before="0" w:after="0" w:line="240" w:lineRule="auto"/>
        <w:rPr>
          <w:lang w:val="en-US" w:eastAsia="zh-CN"/>
        </w:rPr>
      </w:pPr>
      <w:r>
        <w:rPr>
          <w:lang w:val="en-US" w:eastAsia="zh-CN"/>
        </w:rPr>
        <w:t>Ericsson: we understood description should be in annex</w:t>
      </w:r>
    </w:p>
    <w:p w:rsidR="00B0170A" w:rsidRDefault="00B0170A" w:rsidP="003E63E3">
      <w:pPr>
        <w:spacing w:before="0" w:after="0" w:line="240" w:lineRule="auto"/>
        <w:rPr>
          <w:lang w:val="en-US" w:eastAsia="zh-CN"/>
        </w:rPr>
      </w:pPr>
      <w:r>
        <w:rPr>
          <w:lang w:val="en-US" w:eastAsia="zh-CN"/>
        </w:rPr>
        <w:t>Nokia: text we need to revise and discuss some of the details – off line</w:t>
      </w:r>
    </w:p>
    <w:p w:rsidR="00B0170A" w:rsidRDefault="00B0170A" w:rsidP="003E63E3">
      <w:pPr>
        <w:spacing w:before="0" w:after="0" w:line="240" w:lineRule="auto"/>
        <w:rPr>
          <w:lang w:val="en-US" w:eastAsia="zh-CN"/>
        </w:rPr>
      </w:pPr>
      <w:r>
        <w:rPr>
          <w:lang w:val="en-US" w:eastAsia="zh-CN"/>
        </w:rPr>
        <w:t>Chair: can we merge the Ericsson cont and Nokia and ZTE contributions so fit together in the TR.</w:t>
      </w:r>
    </w:p>
    <w:p w:rsidR="00B0170A" w:rsidRDefault="00B0170A" w:rsidP="003E63E3">
      <w:pPr>
        <w:spacing w:before="0" w:after="0" w:line="240" w:lineRule="auto"/>
        <w:rPr>
          <w:lang w:val="en-US" w:eastAsia="zh-CN"/>
        </w:rPr>
      </w:pPr>
      <w:r>
        <w:rPr>
          <w:lang w:val="en-US" w:eastAsia="zh-CN"/>
        </w:rPr>
        <w:t>Huawei: content looks like copy and past</w:t>
      </w:r>
      <w:r w:rsidR="00645195">
        <w:rPr>
          <w:lang w:val="en-US" w:eastAsia="zh-CN"/>
        </w:rPr>
        <w:t>e</w:t>
      </w:r>
      <w:r>
        <w:rPr>
          <w:lang w:val="en-US" w:eastAsia="zh-CN"/>
        </w:rPr>
        <w:t xml:space="preserve"> of a paper, some contents are already in the TR. </w:t>
      </w:r>
      <w:proofErr w:type="gramStart"/>
      <w:r>
        <w:rPr>
          <w:lang w:val="en-US" w:eastAsia="zh-CN"/>
        </w:rPr>
        <w:t>Maybe separate grid method and the chamber.</w:t>
      </w:r>
      <w:proofErr w:type="gramEnd"/>
    </w:p>
    <w:p w:rsidR="00B0170A" w:rsidRDefault="00B0170A" w:rsidP="003E63E3">
      <w:pPr>
        <w:spacing w:before="0" w:after="0" w:line="240" w:lineRule="auto"/>
        <w:rPr>
          <w:lang w:val="en-US" w:eastAsia="zh-CN"/>
        </w:rPr>
      </w:pPr>
      <w:r>
        <w:rPr>
          <w:lang w:val="en-US" w:eastAsia="zh-CN"/>
        </w:rPr>
        <w:t xml:space="preserve">NEC: </w:t>
      </w:r>
      <w:proofErr w:type="spellStart"/>
      <w:r>
        <w:rPr>
          <w:lang w:val="en-US" w:eastAsia="zh-CN"/>
        </w:rPr>
        <w:t>Its</w:t>
      </w:r>
      <w:proofErr w:type="spellEnd"/>
      <w:r>
        <w:rPr>
          <w:lang w:val="en-US" w:eastAsia="zh-CN"/>
        </w:rPr>
        <w:t xml:space="preserve"> not mentioned how TRP estimate is calculated this is most important point, if systematic error is constant what value is expected.</w:t>
      </w:r>
    </w:p>
    <w:p w:rsidR="00B0170A" w:rsidRDefault="00B0170A" w:rsidP="003E63E3">
      <w:pPr>
        <w:spacing w:before="0" w:after="0" w:line="240" w:lineRule="auto"/>
        <w:rPr>
          <w:lang w:val="en-US" w:eastAsia="zh-CN"/>
        </w:rPr>
      </w:pPr>
      <w:r>
        <w:rPr>
          <w:lang w:val="en-US" w:eastAsia="zh-CN"/>
        </w:rPr>
        <w:t>ZTE: We hope ZTE can also be merged</w:t>
      </w:r>
    </w:p>
    <w:p w:rsidR="00B0170A" w:rsidRDefault="00B0170A" w:rsidP="003E63E3">
      <w:pPr>
        <w:spacing w:before="0" w:after="0" w:line="240" w:lineRule="auto"/>
        <w:rPr>
          <w:lang w:val="en-US" w:eastAsia="zh-CN"/>
        </w:rPr>
      </w:pPr>
      <w:r>
        <w:rPr>
          <w:lang w:val="en-US" w:eastAsia="zh-CN"/>
        </w:rPr>
        <w:t xml:space="preserve">Ericsson: we separated documents to make </w:t>
      </w:r>
      <w:proofErr w:type="gramStart"/>
      <w:r>
        <w:rPr>
          <w:lang w:val="en-US" w:eastAsia="zh-CN"/>
        </w:rPr>
        <w:t>more simple</w:t>
      </w:r>
      <w:proofErr w:type="gramEnd"/>
      <w:r>
        <w:rPr>
          <w:lang w:val="en-US" w:eastAsia="zh-CN"/>
        </w:rPr>
        <w:t>.</w:t>
      </w:r>
    </w:p>
    <w:p w:rsidR="00580E72" w:rsidRDefault="00580E72" w:rsidP="003E63E3">
      <w:pPr>
        <w:spacing w:before="0" w:after="0" w:line="240" w:lineRule="auto"/>
        <w:rPr>
          <w:lang w:val="en-US" w:eastAsia="zh-CN"/>
        </w:rPr>
      </w:pPr>
    </w:p>
    <w:p w:rsidR="00580E72" w:rsidRDefault="00580E72" w:rsidP="003E63E3">
      <w:pPr>
        <w:spacing w:before="0" w:after="0" w:line="240" w:lineRule="auto"/>
        <w:rPr>
          <w:lang w:val="en-US" w:eastAsia="zh-CN"/>
        </w:rPr>
      </w:pPr>
      <w:r>
        <w:rPr>
          <w:lang w:val="en-US" w:eastAsia="zh-CN"/>
        </w:rPr>
        <w:t xml:space="preserve">Chair: </w:t>
      </w:r>
      <w:proofErr w:type="spellStart"/>
      <w:proofErr w:type="gramStart"/>
      <w:r>
        <w:rPr>
          <w:lang w:val="en-US" w:eastAsia="zh-CN"/>
        </w:rPr>
        <w:t>lets</w:t>
      </w:r>
      <w:proofErr w:type="spellEnd"/>
      <w:proofErr w:type="gramEnd"/>
      <w:r>
        <w:rPr>
          <w:lang w:val="en-US" w:eastAsia="zh-CN"/>
        </w:rPr>
        <w:t xml:space="preserve"> get a new doc to set out the format (new doc) and each company can revise their part</w:t>
      </w:r>
      <w:r w:rsidR="00AE75FA">
        <w:rPr>
          <w:lang w:val="en-US" w:eastAsia="zh-CN"/>
        </w:rPr>
        <w:t>. Use structure from Nokia revision</w:t>
      </w:r>
    </w:p>
    <w:p w:rsidR="00B0170A" w:rsidRDefault="00B0170A" w:rsidP="003E63E3">
      <w:pPr>
        <w:spacing w:before="0" w:after="0" w:line="240" w:lineRule="auto"/>
        <w:rPr>
          <w:lang w:val="en-US" w:eastAsia="zh-CN"/>
        </w:rPr>
      </w:pPr>
    </w:p>
    <w:p w:rsidR="003E63E3" w:rsidRDefault="003E63E3" w:rsidP="003E63E3">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proofErr w:type="gramStart"/>
      <w:r w:rsidR="00645195">
        <w:rPr>
          <w:color w:val="993300"/>
          <w:highlight w:val="yellow"/>
          <w:u w:val="single"/>
        </w:rPr>
        <w:t>R</w:t>
      </w:r>
      <w:r w:rsidR="00B0170A" w:rsidRPr="00580E72">
        <w:rPr>
          <w:color w:val="993300"/>
          <w:highlight w:val="yellow"/>
          <w:u w:val="single"/>
        </w:rPr>
        <w:t>evise</w:t>
      </w:r>
      <w:r w:rsidR="00645195">
        <w:rPr>
          <w:color w:val="993300"/>
          <w:highlight w:val="yellow"/>
          <w:u w:val="single"/>
        </w:rPr>
        <w:t>d</w:t>
      </w:r>
      <w:proofErr w:type="gramEnd"/>
      <w:r w:rsidR="00B0170A" w:rsidRPr="00580E72">
        <w:rPr>
          <w:color w:val="993300"/>
          <w:highlight w:val="yellow"/>
          <w:u w:val="single"/>
        </w:rPr>
        <w:t xml:space="preserve"> in.</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D85627">
        <w:rPr>
          <w:b/>
          <w:lang w:val="en-US" w:eastAsia="zh-CN"/>
        </w:rPr>
        <w:t>R4-1807486</w:t>
      </w:r>
      <w:r w:rsidRPr="00725BF4">
        <w:rPr>
          <w:lang w:val="en-US" w:eastAsia="zh-CN"/>
        </w:rPr>
        <w:tab/>
        <w:t>Draft CR: TRP measurement method for OBUE in shielded anechoic chamber</w:t>
      </w:r>
      <w:r w:rsidRPr="00725BF4">
        <w:rPr>
          <w:lang w:val="en-US" w:eastAsia="zh-CN"/>
        </w:rPr>
        <w:tab/>
        <w:t>Ericsson</w:t>
      </w:r>
    </w:p>
    <w:p w:rsidR="00CC2D5B" w:rsidRDefault="00CC2D5B" w:rsidP="003E63E3">
      <w:pPr>
        <w:spacing w:before="0" w:after="0" w:line="240" w:lineRule="auto"/>
        <w:rPr>
          <w:lang w:val="en-US" w:eastAsia="zh-CN"/>
        </w:rPr>
      </w:pPr>
      <w:r>
        <w:rPr>
          <w:lang w:val="en-US" w:eastAsia="zh-CN"/>
        </w:rPr>
        <w:t>Chair can this be combined with previous revisions?</w:t>
      </w:r>
    </w:p>
    <w:p w:rsidR="00CC2D5B" w:rsidRDefault="00CC2D5B" w:rsidP="003E63E3">
      <w:pPr>
        <w:spacing w:before="0" w:after="0" w:line="240" w:lineRule="auto"/>
        <w:rPr>
          <w:lang w:val="en-US" w:eastAsia="zh-CN"/>
        </w:rPr>
      </w:pPr>
      <w:r>
        <w:rPr>
          <w:lang w:val="en-US" w:eastAsia="zh-CN"/>
        </w:rPr>
        <w:t>Ericsson: Note the next 2 and combine with revision of 7485</w:t>
      </w:r>
    </w:p>
    <w:p w:rsidR="003E63E3" w:rsidRDefault="003E63E3" w:rsidP="003E63E3">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sidR="00CC2D5B">
        <w:rPr>
          <w:color w:val="993300"/>
          <w:u w:val="single"/>
        </w:rPr>
        <w:t xml:space="preserve"> </w:t>
      </w:r>
      <w:r w:rsidR="00CC2D5B" w:rsidRPr="00CC2D5B">
        <w:rPr>
          <w:color w:val="993300"/>
          <w:highlight w:val="yellow"/>
          <w:u w:val="single"/>
        </w:rPr>
        <w:t>noted</w:t>
      </w:r>
    </w:p>
    <w:p w:rsidR="003E63E3" w:rsidRPr="00725BF4" w:rsidRDefault="003E63E3" w:rsidP="003E63E3">
      <w:pPr>
        <w:spacing w:before="0" w:after="0" w:line="240" w:lineRule="auto"/>
        <w:rPr>
          <w:lang w:val="en-US" w:eastAsia="zh-CN"/>
        </w:rPr>
      </w:pPr>
    </w:p>
    <w:p w:rsidR="00C57CF4" w:rsidRDefault="00C57CF4" w:rsidP="003E63E3">
      <w:pPr>
        <w:spacing w:before="0" w:after="0" w:line="240" w:lineRule="auto"/>
        <w:rPr>
          <w:color w:val="993300"/>
          <w:u w:val="single"/>
        </w:rPr>
      </w:pPr>
    </w:p>
    <w:p w:rsidR="00C57CF4" w:rsidRDefault="00C57CF4" w:rsidP="003E63E3">
      <w:pPr>
        <w:spacing w:before="0" w:after="0" w:line="240" w:lineRule="auto"/>
      </w:pPr>
      <w:r w:rsidRPr="00C57CF4">
        <w:rPr>
          <w:b/>
        </w:rPr>
        <w:t>R4-1806879</w:t>
      </w:r>
      <w:r w:rsidRPr="00C57CF4">
        <w:tab/>
        <w:t xml:space="preserve">Discussion on the TRP measurement </w:t>
      </w:r>
      <w:r w:rsidRPr="00C57CF4">
        <w:tab/>
        <w:t>ZTE</w:t>
      </w:r>
    </w:p>
    <w:p w:rsidR="00C57CF4" w:rsidRDefault="00C57CF4" w:rsidP="00C57CF4">
      <w:pPr>
        <w:spacing w:before="0" w:after="0" w:line="240" w:lineRule="auto"/>
      </w:pPr>
      <w:r>
        <w:t>Chair:</w:t>
      </w:r>
      <w:r>
        <w:tab/>
        <w:t>Moved from NR agenda item (7.8.4.1)</w:t>
      </w:r>
    </w:p>
    <w:p w:rsidR="00CC2D5B" w:rsidRDefault="00CC2D5B" w:rsidP="00C57CF4">
      <w:pPr>
        <w:spacing w:before="0" w:after="0" w:line="240" w:lineRule="auto"/>
      </w:pPr>
    </w:p>
    <w:p w:rsidR="00580E72" w:rsidRDefault="00580E72" w:rsidP="00C57CF4">
      <w:pPr>
        <w:spacing w:before="0" w:after="0" w:line="240" w:lineRule="auto"/>
      </w:pPr>
      <w:r>
        <w:t>Chair: we need to consider adding lots of new methods if we do not have time to completely finish them</w:t>
      </w:r>
    </w:p>
    <w:p w:rsidR="00580E72" w:rsidRDefault="00580E72" w:rsidP="00C57CF4">
      <w:pPr>
        <w:spacing w:before="0" w:after="0" w:line="240" w:lineRule="auto"/>
      </w:pPr>
      <w:r>
        <w:t xml:space="preserve">Ericsson: do we need to capture all these methods in the </w:t>
      </w:r>
      <w:proofErr w:type="gramStart"/>
      <w:r>
        <w:t>TS,</w:t>
      </w:r>
      <w:proofErr w:type="gramEnd"/>
      <w:r>
        <w:t xml:space="preserve"> we can leave to the test house to optimise the methods.</w:t>
      </w:r>
      <w:r w:rsidR="00CC2D5B">
        <w:t xml:space="preserve"> Paper is good, but conclusions could be stronger.</w:t>
      </w:r>
    </w:p>
    <w:p w:rsidR="00CC2D5B" w:rsidRDefault="00CC2D5B" w:rsidP="00C57CF4">
      <w:pPr>
        <w:spacing w:before="0" w:after="0" w:line="240" w:lineRule="auto"/>
      </w:pPr>
      <w:r>
        <w:t xml:space="preserve">Nokia: we see this as a useful </w:t>
      </w:r>
      <w:proofErr w:type="gramStart"/>
      <w:r>
        <w:t>methodology,</w:t>
      </w:r>
      <w:proofErr w:type="gramEnd"/>
      <w:r>
        <w:t xml:space="preserve"> </w:t>
      </w:r>
      <w:proofErr w:type="spellStart"/>
      <w:r>
        <w:t>eqn</w:t>
      </w:r>
      <w:proofErr w:type="spellEnd"/>
      <w:r>
        <w:t xml:space="preserve"> 26 can be divided by zero if not careful.</w:t>
      </w:r>
    </w:p>
    <w:p w:rsidR="00CC2D5B" w:rsidRDefault="00CC2D5B" w:rsidP="00C57CF4">
      <w:pPr>
        <w:spacing w:before="0" w:after="0" w:line="240" w:lineRule="auto"/>
      </w:pPr>
      <w:r>
        <w:t xml:space="preserve">ZTE: </w:t>
      </w:r>
      <w:proofErr w:type="spellStart"/>
      <w:r>
        <w:t>eqn</w:t>
      </w:r>
      <w:proofErr w:type="spellEnd"/>
      <w:r>
        <w:t xml:space="preserve"> 26 the phi will not reach 90deg so </w:t>
      </w:r>
      <w:proofErr w:type="spellStart"/>
      <w:proofErr w:type="gramStart"/>
      <w:r>
        <w:t>its</w:t>
      </w:r>
      <w:proofErr w:type="spellEnd"/>
      <w:proofErr w:type="gramEnd"/>
      <w:r>
        <w:t xml:space="preserve"> ok.</w:t>
      </w:r>
    </w:p>
    <w:p w:rsidR="00AE75FA" w:rsidRDefault="00AE75FA" w:rsidP="00C57CF4">
      <w:pPr>
        <w:spacing w:before="0" w:after="0" w:line="240" w:lineRule="auto"/>
      </w:pPr>
      <w:r>
        <w:rPr>
          <w:lang w:val="en-US" w:eastAsia="zh-CN"/>
        </w:rPr>
        <w:t>Chair: convert new method to draft CR test, Use structure from Nokia revision</w:t>
      </w:r>
    </w:p>
    <w:p w:rsidR="00CC2D5B" w:rsidRDefault="00CC2D5B" w:rsidP="00C57CF4">
      <w:pPr>
        <w:spacing w:before="0" w:after="0" w:line="240" w:lineRule="auto"/>
      </w:pPr>
    </w:p>
    <w:p w:rsidR="00C57CF4" w:rsidRDefault="00C57CF4" w:rsidP="00C57CF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sidR="00AE75FA">
        <w:rPr>
          <w:color w:val="993300"/>
          <w:u w:val="single"/>
        </w:rPr>
        <w:t xml:space="preserve"> </w:t>
      </w:r>
      <w:r w:rsidR="00AE75FA" w:rsidRPr="00AE75FA">
        <w:rPr>
          <w:color w:val="993300"/>
          <w:highlight w:val="yellow"/>
          <w:u w:val="single"/>
        </w:rPr>
        <w:t>no</w:t>
      </w:r>
      <w:r w:rsidRPr="00AE75FA">
        <w:rPr>
          <w:color w:val="993300"/>
          <w:highlight w:val="yellow"/>
          <w:u w:val="single"/>
        </w:rPr>
        <w:t>ted</w:t>
      </w:r>
    </w:p>
    <w:p w:rsidR="00AE75FA" w:rsidRDefault="00AE75FA" w:rsidP="00C57CF4">
      <w:pPr>
        <w:spacing w:before="0" w:after="0" w:line="240" w:lineRule="auto"/>
        <w:rPr>
          <w:color w:val="993300"/>
          <w:u w:val="single"/>
        </w:rPr>
      </w:pPr>
    </w:p>
    <w:p w:rsidR="00AE75FA" w:rsidRDefault="00AE75FA" w:rsidP="00C57CF4">
      <w:pPr>
        <w:spacing w:before="0" w:after="0" w:line="240" w:lineRule="auto"/>
        <w:rPr>
          <w:color w:val="993300"/>
          <w:u w:val="single"/>
        </w:rPr>
      </w:pPr>
      <w:r w:rsidRPr="00AE75FA">
        <w:rPr>
          <w:color w:val="993300"/>
          <w:highlight w:val="yellow"/>
          <w:u w:val="single"/>
        </w:rPr>
        <w:t>New document</w:t>
      </w:r>
      <w:r>
        <w:rPr>
          <w:color w:val="993300"/>
          <w:u w:val="single"/>
        </w:rPr>
        <w:t>: draft CR to 37.843: TRP measurement.</w:t>
      </w:r>
      <w:r w:rsidR="00BB37AA">
        <w:rPr>
          <w:color w:val="993300"/>
          <w:u w:val="single"/>
        </w:rPr>
        <w:t xml:space="preserve"> ZTE</w:t>
      </w:r>
    </w:p>
    <w:p w:rsidR="00C57CF4" w:rsidRPr="00C57CF4" w:rsidRDefault="00C57CF4" w:rsidP="003E63E3">
      <w:pPr>
        <w:spacing w:before="0" w:after="0" w:line="240" w:lineRule="auto"/>
      </w:pPr>
    </w:p>
    <w:p w:rsidR="00AE75FA" w:rsidRDefault="00AE75FA" w:rsidP="00AE75FA">
      <w:pPr>
        <w:spacing w:before="0" w:after="0" w:line="240" w:lineRule="auto"/>
        <w:rPr>
          <w:lang w:val="en-US" w:eastAsia="zh-CN"/>
        </w:rPr>
      </w:pPr>
      <w:r w:rsidRPr="000C5B50">
        <w:rPr>
          <w:b/>
          <w:lang w:val="en-US" w:eastAsia="zh-CN"/>
        </w:rPr>
        <w:t>R4-1807805</w:t>
      </w:r>
      <w:r w:rsidRPr="00725BF4">
        <w:rPr>
          <w:lang w:val="en-US" w:eastAsia="zh-CN"/>
        </w:rPr>
        <w:tab/>
        <w:t>Draft CR to TS 37.843: TRP measurement gr</w:t>
      </w:r>
      <w:r>
        <w:rPr>
          <w:lang w:val="en-US" w:eastAsia="zh-CN"/>
        </w:rPr>
        <w:t>ids</w:t>
      </w:r>
      <w:r>
        <w:rPr>
          <w:lang w:val="en-US" w:eastAsia="zh-CN"/>
        </w:rPr>
        <w:tab/>
        <w:t>Nokia, Nokia Shanghai Bell</w:t>
      </w:r>
      <w:r>
        <w:rPr>
          <w:lang w:val="en-US" w:eastAsia="zh-CN"/>
        </w:rPr>
        <w:tab/>
      </w:r>
    </w:p>
    <w:p w:rsidR="00AE75FA" w:rsidRDefault="00AE75FA" w:rsidP="00AE75FA">
      <w:pPr>
        <w:spacing w:before="0" w:after="0" w:line="240" w:lineRule="auto"/>
        <w:rPr>
          <w:lang w:val="en-US" w:eastAsia="zh-CN"/>
        </w:rPr>
      </w:pPr>
      <w:r>
        <w:rPr>
          <w:lang w:val="en-US" w:eastAsia="zh-CN"/>
        </w:rPr>
        <w:t>Ericsson: include power density alongside EIRP in the formulas, polarisation needs to be included.</w:t>
      </w:r>
    </w:p>
    <w:p w:rsidR="00AE75FA" w:rsidRDefault="00AE75FA" w:rsidP="00AE75FA">
      <w:pPr>
        <w:spacing w:before="0" w:after="0" w:line="240" w:lineRule="auto"/>
        <w:rPr>
          <w:lang w:val="en-US" w:eastAsia="zh-CN"/>
        </w:rPr>
      </w:pPr>
    </w:p>
    <w:p w:rsidR="00AE75FA" w:rsidRDefault="00AE75FA" w:rsidP="00AE75FA">
      <w:pPr>
        <w:spacing w:before="0" w:after="0" w:line="240" w:lineRule="auto"/>
        <w:rPr>
          <w:lang w:val="en-US" w:eastAsia="zh-CN"/>
        </w:rPr>
      </w:pPr>
      <w:proofErr w:type="gramStart"/>
      <w:r>
        <w:rPr>
          <w:lang w:val="en-US" w:eastAsia="zh-CN"/>
        </w:rPr>
        <w:t>Chair :</w:t>
      </w:r>
      <w:proofErr w:type="gramEnd"/>
      <w:r>
        <w:rPr>
          <w:lang w:val="en-US" w:eastAsia="zh-CN"/>
        </w:rPr>
        <w:t xml:space="preserve"> this revision will include Nokia improved content and a full structure for this section </w:t>
      </w:r>
      <w:proofErr w:type="spellStart"/>
      <w:r>
        <w:rPr>
          <w:lang w:val="en-US" w:eastAsia="zh-CN"/>
        </w:rPr>
        <w:t>inlcing</w:t>
      </w:r>
      <w:proofErr w:type="spellEnd"/>
      <w:r>
        <w:rPr>
          <w:lang w:val="en-US" w:eastAsia="zh-CN"/>
        </w:rPr>
        <w:t xml:space="preserve"> headings for Ericsson and ZTE content.</w:t>
      </w:r>
    </w:p>
    <w:p w:rsidR="00AE75FA" w:rsidRDefault="00AE75FA" w:rsidP="00AE75FA">
      <w:pPr>
        <w:spacing w:before="0" w:after="0" w:line="240" w:lineRule="auto"/>
        <w:rPr>
          <w:lang w:val="en-US" w:eastAsia="zh-CN"/>
        </w:rPr>
      </w:pPr>
    </w:p>
    <w:p w:rsidR="00AE75FA" w:rsidRPr="00725BF4" w:rsidRDefault="00AE75FA" w:rsidP="00AE75FA">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r w:rsidR="00645195">
        <w:rPr>
          <w:color w:val="993300"/>
          <w:highlight w:val="yellow"/>
          <w:u w:val="single"/>
        </w:rPr>
        <w:t>R</w:t>
      </w:r>
      <w:r w:rsidRPr="00AE75FA">
        <w:rPr>
          <w:color w:val="993300"/>
          <w:highlight w:val="yellow"/>
          <w:u w:val="single"/>
        </w:rPr>
        <w:t>evise</w:t>
      </w:r>
      <w:r w:rsidR="00645195">
        <w:rPr>
          <w:color w:val="993300"/>
          <w:highlight w:val="yellow"/>
          <w:u w:val="single"/>
        </w:rPr>
        <w:t>d</w:t>
      </w:r>
      <w:r w:rsidRPr="00AE75FA">
        <w:rPr>
          <w:color w:val="993300"/>
          <w:highlight w:val="yellow"/>
          <w:u w:val="single"/>
        </w:rPr>
        <w:t xml:space="preserve"> in</w:t>
      </w:r>
      <w:proofErr w:type="gramStart"/>
      <w:r w:rsidRPr="00AE75FA">
        <w:rPr>
          <w:color w:val="993300"/>
          <w:highlight w:val="yellow"/>
          <w:u w:val="single"/>
        </w:rPr>
        <w:t>..</w:t>
      </w:r>
      <w:proofErr w:type="gramEnd"/>
    </w:p>
    <w:p w:rsidR="003E63E3" w:rsidRDefault="003E63E3" w:rsidP="003E63E3">
      <w:pPr>
        <w:spacing w:before="0" w:after="0" w:line="240" w:lineRule="auto"/>
        <w:rPr>
          <w:b/>
          <w:lang w:val="en-US" w:eastAsia="zh-CN"/>
        </w:rPr>
      </w:pPr>
    </w:p>
    <w:p w:rsidR="00AE75FA" w:rsidRDefault="00AE75FA" w:rsidP="003E63E3">
      <w:pPr>
        <w:spacing w:before="0" w:after="0" w:line="240" w:lineRule="auto"/>
        <w:rPr>
          <w:b/>
          <w:lang w:val="en-US" w:eastAsia="zh-CN"/>
        </w:rPr>
      </w:pPr>
    </w:p>
    <w:p w:rsidR="00AE75FA" w:rsidRDefault="00AE75FA" w:rsidP="003E63E3">
      <w:pPr>
        <w:spacing w:before="0" w:after="0" w:line="240" w:lineRule="auto"/>
        <w:rPr>
          <w:b/>
          <w:lang w:val="en-US" w:eastAsia="zh-CN"/>
        </w:rPr>
      </w:pPr>
    </w:p>
    <w:p w:rsidR="003E63E3" w:rsidRPr="003E63E3" w:rsidRDefault="003E63E3" w:rsidP="003E63E3">
      <w:pPr>
        <w:spacing w:before="0" w:after="0" w:line="240" w:lineRule="auto"/>
        <w:rPr>
          <w:b/>
          <w:u w:val="single"/>
          <w:lang w:val="en-US" w:eastAsia="zh-CN"/>
        </w:rPr>
      </w:pPr>
      <w:r w:rsidRPr="003E63E3">
        <w:rPr>
          <w:b/>
          <w:u w:val="single"/>
          <w:lang w:val="en-US" w:eastAsia="zh-CN"/>
        </w:rPr>
        <w:t xml:space="preserve">Test </w:t>
      </w:r>
      <w:r>
        <w:rPr>
          <w:b/>
          <w:u w:val="single"/>
          <w:lang w:val="en-US" w:eastAsia="zh-CN"/>
        </w:rPr>
        <w:t>procedures</w:t>
      </w:r>
      <w:r w:rsidR="00C47186">
        <w:rPr>
          <w:b/>
          <w:u w:val="single"/>
          <w:lang w:val="en-US" w:eastAsia="zh-CN"/>
        </w:rPr>
        <w:t xml:space="preserve"> [9]</w:t>
      </w:r>
    </w:p>
    <w:p w:rsidR="003E63E3" w:rsidRDefault="003E63E3" w:rsidP="003E63E3">
      <w:pPr>
        <w:spacing w:before="0" w:after="0" w:line="240" w:lineRule="auto"/>
        <w:rPr>
          <w:b/>
          <w:lang w:val="en-US" w:eastAsia="zh-CN"/>
        </w:rPr>
      </w:pPr>
    </w:p>
    <w:p w:rsidR="003E63E3" w:rsidRDefault="003E63E3" w:rsidP="003E63E3">
      <w:pPr>
        <w:spacing w:before="0" w:after="0" w:line="240" w:lineRule="auto"/>
        <w:rPr>
          <w:lang w:val="en-US" w:eastAsia="zh-CN"/>
        </w:rPr>
      </w:pPr>
      <w:r w:rsidRPr="000C5B50">
        <w:rPr>
          <w:b/>
          <w:lang w:val="en-US" w:eastAsia="zh-CN"/>
        </w:rPr>
        <w:t>R4-1806952</w:t>
      </w:r>
      <w:r w:rsidRPr="00725BF4">
        <w:rPr>
          <w:lang w:val="en-US" w:eastAsia="zh-CN"/>
        </w:rPr>
        <w:tab/>
        <w:t>Indoor anechoic chamber test method procedure and MU for OTA base station output power</w:t>
      </w:r>
      <w:r w:rsidRPr="00725BF4">
        <w:rPr>
          <w:lang w:val="en-US" w:eastAsia="zh-CN"/>
        </w:rPr>
        <w:tab/>
        <w:t>NTT DOCOMO, INC.</w:t>
      </w:r>
      <w:r w:rsidRPr="00725BF4">
        <w:rPr>
          <w:lang w:val="en-US" w:eastAsia="zh-CN"/>
        </w:rPr>
        <w:tab/>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r w:rsidRPr="006833D9">
        <w:rPr>
          <w:color w:val="993300"/>
          <w:highlight w:val="yellow"/>
          <w:u w:val="single"/>
        </w:rPr>
        <w:t>not</w:t>
      </w:r>
      <w:r w:rsidR="006833D9" w:rsidRPr="006833D9">
        <w:rPr>
          <w:color w:val="993300"/>
          <w:highlight w:val="yellow"/>
          <w:u w:val="single"/>
        </w:rPr>
        <w: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R4-1806953</w:t>
      </w:r>
      <w:r w:rsidRPr="00725BF4">
        <w:rPr>
          <w:lang w:val="en-US" w:eastAsia="zh-CN"/>
        </w:rPr>
        <w:tab/>
      </w:r>
      <w:proofErr w:type="spellStart"/>
      <w:r w:rsidRPr="00725BF4">
        <w:rPr>
          <w:lang w:val="en-US" w:eastAsia="zh-CN"/>
        </w:rPr>
        <w:t>DraftCR</w:t>
      </w:r>
      <w:proofErr w:type="spellEnd"/>
      <w:r w:rsidRPr="00725BF4">
        <w:rPr>
          <w:lang w:val="en-US" w:eastAsia="zh-CN"/>
        </w:rPr>
        <w:t xml:space="preserve"> for TR37.843 - TX Output power</w:t>
      </w:r>
      <w:r w:rsidRPr="00725BF4">
        <w:rPr>
          <w:lang w:val="en-US" w:eastAsia="zh-CN"/>
        </w:rPr>
        <w:tab/>
        <w:t>NTT DOCOMO, INC.</w:t>
      </w:r>
    </w:p>
    <w:p w:rsidR="00583EFD" w:rsidRDefault="00583EFD" w:rsidP="003E63E3">
      <w:pPr>
        <w:spacing w:before="0" w:after="0" w:line="240" w:lineRule="auto"/>
        <w:rPr>
          <w:lang w:val="en-US" w:eastAsia="zh-CN"/>
        </w:rPr>
      </w:pPr>
    </w:p>
    <w:p w:rsidR="00583EFD" w:rsidRDefault="00583EFD" w:rsidP="003E63E3">
      <w:pPr>
        <w:spacing w:before="0" w:after="0" w:line="240" w:lineRule="auto"/>
        <w:rPr>
          <w:lang w:val="en-US" w:eastAsia="zh-CN"/>
        </w:rPr>
      </w:pPr>
      <w:r>
        <w:rPr>
          <w:lang w:val="en-US" w:eastAsia="zh-CN"/>
        </w:rPr>
        <w:lastRenderedPageBreak/>
        <w:t>Nokia: Use TRP systematic error which is correct term, you have added to table has this been agreed?</w:t>
      </w:r>
    </w:p>
    <w:p w:rsidR="00583EFD" w:rsidRDefault="006833D9" w:rsidP="003E63E3">
      <w:pPr>
        <w:spacing w:before="0" w:after="0" w:line="240" w:lineRule="auto"/>
        <w:rPr>
          <w:lang w:val="en-US" w:eastAsia="zh-CN"/>
        </w:rPr>
      </w:pPr>
      <w:r>
        <w:rPr>
          <w:lang w:val="en-US" w:eastAsia="zh-CN"/>
        </w:rPr>
        <w:t>Docomo</w:t>
      </w:r>
      <w:r w:rsidR="00583EFD">
        <w:rPr>
          <w:lang w:val="en-US" w:eastAsia="zh-CN"/>
        </w:rPr>
        <w:t>: it can be put elsewhere but should be square root add.</w:t>
      </w:r>
    </w:p>
    <w:p w:rsidR="00583EFD" w:rsidRDefault="00583EFD" w:rsidP="003E63E3">
      <w:pPr>
        <w:spacing w:before="0" w:after="0" w:line="240" w:lineRule="auto"/>
        <w:rPr>
          <w:lang w:val="en-US" w:eastAsia="zh-CN"/>
        </w:rPr>
      </w:pPr>
      <w:r>
        <w:rPr>
          <w:lang w:val="en-US" w:eastAsia="zh-CN"/>
        </w:rPr>
        <w:t>Ericsson: TRP systematic error should not be part of MU.</w:t>
      </w:r>
      <w:r w:rsidR="006833D9">
        <w:rPr>
          <w:lang w:val="en-US" w:eastAsia="zh-CN"/>
        </w:rPr>
        <w:t xml:space="preserve"> Somehow the SE should be traded against the spec limit.</w:t>
      </w:r>
    </w:p>
    <w:p w:rsidR="006833D9" w:rsidRDefault="006833D9" w:rsidP="003E63E3">
      <w:pPr>
        <w:spacing w:before="0" w:after="0" w:line="240" w:lineRule="auto"/>
        <w:rPr>
          <w:lang w:val="en-US" w:eastAsia="zh-CN"/>
        </w:rPr>
      </w:pPr>
      <w:r>
        <w:rPr>
          <w:lang w:val="en-US" w:eastAsia="zh-CN"/>
        </w:rPr>
        <w:t>Huawei: we need a minimum systematic error for the test requirements and TT</w:t>
      </w:r>
    </w:p>
    <w:p w:rsidR="006833D9" w:rsidRDefault="006833D9" w:rsidP="003E63E3">
      <w:pPr>
        <w:spacing w:before="0" w:after="0" w:line="240" w:lineRule="auto"/>
        <w:rPr>
          <w:lang w:val="en-US" w:eastAsia="zh-CN"/>
        </w:rPr>
      </w:pPr>
      <w:r>
        <w:rPr>
          <w:lang w:val="en-US" w:eastAsia="zh-CN"/>
        </w:rPr>
        <w:t xml:space="preserve">NEC: There is reference section number error, procedure step 3 has error, </w:t>
      </w:r>
      <w:proofErr w:type="gramStart"/>
      <w:r>
        <w:rPr>
          <w:lang w:val="en-US" w:eastAsia="zh-CN"/>
        </w:rPr>
        <w:t>how</w:t>
      </w:r>
      <w:proofErr w:type="gramEnd"/>
      <w:r>
        <w:rPr>
          <w:lang w:val="en-US" w:eastAsia="zh-CN"/>
        </w:rPr>
        <w:t xml:space="preserve"> to calculate TRP reference should be included.</w:t>
      </w:r>
    </w:p>
    <w:p w:rsidR="006833D9" w:rsidRDefault="006833D9" w:rsidP="003E63E3">
      <w:pPr>
        <w:spacing w:before="0" w:after="0" w:line="240" w:lineRule="auto"/>
        <w:rPr>
          <w:lang w:val="en-US" w:eastAsia="zh-CN"/>
        </w:rPr>
      </w:pPr>
      <w:r>
        <w:rPr>
          <w:lang w:val="en-US" w:eastAsia="zh-CN"/>
        </w:rPr>
        <w:t>MVG: even if we assume the TRP SE to be out of the list, we have to sum the SE and the MU, we must propose a way to include it to the final MU budget.</w:t>
      </w:r>
    </w:p>
    <w:p w:rsidR="006833D9" w:rsidRDefault="006833D9" w:rsidP="003E63E3">
      <w:pPr>
        <w:spacing w:before="0" w:after="0" w:line="240" w:lineRule="auto"/>
        <w:rPr>
          <w:lang w:val="en-US" w:eastAsia="zh-CN"/>
        </w:rPr>
      </w:pPr>
      <w:r>
        <w:rPr>
          <w:lang w:val="en-US" w:eastAsia="zh-CN"/>
        </w:rPr>
        <w:t xml:space="preserve">Chair: there is open issue on how to add SE and MU, in this </w:t>
      </w:r>
      <w:proofErr w:type="gramStart"/>
      <w:r>
        <w:rPr>
          <w:lang w:val="en-US" w:eastAsia="zh-CN"/>
        </w:rPr>
        <w:t>its</w:t>
      </w:r>
      <w:proofErr w:type="gramEnd"/>
      <w:r>
        <w:rPr>
          <w:lang w:val="en-US" w:eastAsia="zh-CN"/>
        </w:rPr>
        <w:t xml:space="preserve"> RMS (even if it needs to be separated from table)</w:t>
      </w:r>
    </w:p>
    <w:p w:rsidR="006833D9" w:rsidRDefault="006833D9" w:rsidP="003E63E3">
      <w:pPr>
        <w:spacing w:before="0" w:after="0" w:line="240" w:lineRule="auto"/>
        <w:rPr>
          <w:lang w:val="en-US" w:eastAsia="zh-CN"/>
        </w:rPr>
      </w:pPr>
      <w:r>
        <w:rPr>
          <w:lang w:val="en-US" w:eastAsia="zh-CN"/>
        </w:rPr>
        <w:t>Nokia: we need to check</w:t>
      </w:r>
    </w:p>
    <w:p w:rsidR="006833D9" w:rsidRDefault="006833D9" w:rsidP="003E63E3">
      <w:pPr>
        <w:spacing w:before="0" w:after="0" w:line="240" w:lineRule="auto"/>
        <w:rPr>
          <w:lang w:val="en-US" w:eastAsia="zh-CN"/>
        </w:rPr>
      </w:pPr>
      <w:r>
        <w:rPr>
          <w:lang w:val="en-US" w:eastAsia="zh-CN"/>
        </w:rPr>
        <w:t xml:space="preserve">Ericsson: if we do </w:t>
      </w:r>
      <w:proofErr w:type="spellStart"/>
      <w:r>
        <w:rPr>
          <w:lang w:val="en-US" w:eastAsia="zh-CN"/>
        </w:rPr>
        <w:t>rms</w:t>
      </w:r>
      <w:proofErr w:type="spellEnd"/>
      <w:r>
        <w:rPr>
          <w:lang w:val="en-US" w:eastAsia="zh-CN"/>
        </w:rPr>
        <w:t xml:space="preserve"> then </w:t>
      </w:r>
      <w:proofErr w:type="gramStart"/>
      <w:r>
        <w:rPr>
          <w:lang w:val="en-US" w:eastAsia="zh-CN"/>
        </w:rPr>
        <w:t>its</w:t>
      </w:r>
      <w:proofErr w:type="gramEnd"/>
      <w:r>
        <w:rPr>
          <w:lang w:val="en-US" w:eastAsia="zh-CN"/>
        </w:rPr>
        <w:t>+/- in confidence interval, we need to study further</w:t>
      </w:r>
    </w:p>
    <w:p w:rsidR="006833D9" w:rsidRDefault="006833D9" w:rsidP="003E63E3">
      <w:pPr>
        <w:spacing w:before="0" w:after="0" w:line="240" w:lineRule="auto"/>
        <w:rPr>
          <w:lang w:val="en-US" w:eastAsia="zh-CN"/>
        </w:rPr>
      </w:pPr>
      <w:r>
        <w:rPr>
          <w:lang w:val="en-US" w:eastAsia="zh-CN"/>
        </w:rPr>
        <w:t>Ericsson: measurement distance does not need to be FF, so we need to conserve dynamic range maybe we can be closer than FF.</w:t>
      </w:r>
    </w:p>
    <w:p w:rsidR="006833D9" w:rsidRDefault="006833D9" w:rsidP="003E63E3">
      <w:pPr>
        <w:spacing w:before="0" w:after="0" w:line="240" w:lineRule="auto"/>
        <w:rPr>
          <w:lang w:val="en-US" w:eastAsia="zh-CN"/>
        </w:rPr>
      </w:pPr>
      <w:r>
        <w:rPr>
          <w:lang w:val="en-US" w:eastAsia="zh-CN"/>
        </w:rPr>
        <w:t xml:space="preserve">NEC: for this method measurement </w:t>
      </w:r>
      <w:r w:rsidR="00C23D48">
        <w:rPr>
          <w:lang w:val="en-US" w:eastAsia="zh-CN"/>
        </w:rPr>
        <w:t>distance</w:t>
      </w:r>
      <w:r>
        <w:rPr>
          <w:lang w:val="en-US" w:eastAsia="zh-CN"/>
        </w:rPr>
        <w:t xml:space="preserve"> should be FF, but for near filed testing it </w:t>
      </w:r>
      <w:proofErr w:type="spellStart"/>
      <w:r>
        <w:rPr>
          <w:lang w:val="en-US" w:eastAsia="zh-CN"/>
        </w:rPr>
        <w:t>shodl</w:t>
      </w:r>
      <w:proofErr w:type="spellEnd"/>
      <w:r>
        <w:rPr>
          <w:lang w:val="en-US" w:eastAsia="zh-CN"/>
        </w:rPr>
        <w:t xml:space="preserve"> not.</w:t>
      </w:r>
    </w:p>
    <w:p w:rsidR="00C23D48" w:rsidRDefault="00C23D48" w:rsidP="003E63E3">
      <w:pPr>
        <w:spacing w:before="0" w:after="0" w:line="240" w:lineRule="auto"/>
        <w:rPr>
          <w:lang w:val="en-US" w:eastAsia="zh-CN"/>
        </w:rPr>
      </w:pPr>
      <w:r>
        <w:rPr>
          <w:lang w:val="en-US" w:eastAsia="zh-CN"/>
        </w:rPr>
        <w:t>Chair: maybe name needs changing.</w:t>
      </w:r>
    </w:p>
    <w:p w:rsidR="00583EFD" w:rsidRDefault="00583EFD" w:rsidP="003E63E3">
      <w:pPr>
        <w:spacing w:before="0" w:after="0" w:line="240" w:lineRule="auto"/>
        <w:rPr>
          <w:lang w:val="en-US" w:eastAsia="zh-CN"/>
        </w:rPr>
      </w:pPr>
    </w:p>
    <w:p w:rsidR="006833D9" w:rsidRDefault="006833D9" w:rsidP="003E63E3">
      <w:pPr>
        <w:spacing w:before="0" w:after="0" w:line="240" w:lineRule="auto"/>
        <w:rPr>
          <w:lang w:val="en-US" w:eastAsia="zh-CN"/>
        </w:rPr>
      </w:pPr>
      <w:r>
        <w:rPr>
          <w:lang w:val="en-US" w:eastAsia="zh-CN"/>
        </w:rPr>
        <w:t>Chair: it seems we cannot decide the addition this meeting</w:t>
      </w:r>
    </w:p>
    <w:p w:rsidR="006833D9" w:rsidRDefault="006833D9" w:rsidP="003E63E3">
      <w:pPr>
        <w:spacing w:before="0" w:after="0" w:line="240" w:lineRule="auto"/>
        <w:rPr>
          <w:lang w:val="en-US" w:eastAsia="zh-CN"/>
        </w:rPr>
      </w:pPr>
      <w:r w:rsidRPr="006833D9">
        <w:rPr>
          <w:highlight w:val="green"/>
          <w:lang w:val="en-US" w:eastAsia="zh-CN"/>
        </w:rPr>
        <w:t>OPEN issue:</w:t>
      </w:r>
      <w:r>
        <w:rPr>
          <w:lang w:val="en-US" w:eastAsia="zh-CN"/>
        </w:rPr>
        <w:t xml:space="preserve"> how to add the SE and MU</w:t>
      </w:r>
    </w:p>
    <w:p w:rsidR="006833D9" w:rsidRDefault="006833D9" w:rsidP="003E63E3">
      <w:pPr>
        <w:spacing w:before="0" w:after="0" w:line="240" w:lineRule="auto"/>
        <w:rPr>
          <w:lang w:val="en-US" w:eastAsia="zh-CN"/>
        </w:rPr>
      </w:pP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w:t>
      </w:r>
      <w:proofErr w:type="gramStart"/>
      <w:r w:rsidR="00645195">
        <w:rPr>
          <w:color w:val="993300"/>
          <w:highlight w:val="yellow"/>
          <w:u w:val="single"/>
        </w:rPr>
        <w:t>R</w:t>
      </w:r>
      <w:r w:rsidR="006833D9" w:rsidRPr="006833D9">
        <w:rPr>
          <w:color w:val="993300"/>
          <w:highlight w:val="yellow"/>
          <w:u w:val="single"/>
        </w:rPr>
        <w:t>evise</w:t>
      </w:r>
      <w:r w:rsidR="00645195">
        <w:rPr>
          <w:color w:val="993300"/>
          <w:highlight w:val="yellow"/>
          <w:u w:val="single"/>
        </w:rPr>
        <w:t>d</w:t>
      </w:r>
      <w:proofErr w:type="gramEnd"/>
      <w:r w:rsidR="006833D9" w:rsidRPr="006833D9">
        <w:rPr>
          <w:color w:val="993300"/>
          <w:highlight w:val="yellow"/>
          <w:u w:val="single"/>
        </w:rPr>
        <w:t xml:space="preserve"> in…</w:t>
      </w:r>
    </w:p>
    <w:p w:rsidR="003E63E3" w:rsidRDefault="003E63E3" w:rsidP="003E63E3">
      <w:pPr>
        <w:spacing w:before="0" w:after="0" w:line="240" w:lineRule="auto"/>
        <w:rPr>
          <w:lang w:val="en-US" w:eastAsia="zh-CN"/>
        </w:rPr>
      </w:pPr>
    </w:p>
    <w:p w:rsidR="00C23D48" w:rsidRDefault="00C23D48" w:rsidP="003E63E3">
      <w:pPr>
        <w:spacing w:before="0" w:after="0" w:line="240" w:lineRule="auto"/>
        <w:rPr>
          <w:lang w:val="en-US" w:eastAsia="zh-CN"/>
        </w:rPr>
      </w:pPr>
    </w:p>
    <w:p w:rsidR="00C23D48" w:rsidRDefault="00C23D48" w:rsidP="003E63E3">
      <w:pPr>
        <w:spacing w:before="0" w:after="0" w:line="240" w:lineRule="auto"/>
        <w:rPr>
          <w:lang w:val="en-US" w:eastAsia="zh-CN"/>
        </w:rPr>
      </w:pPr>
    </w:p>
    <w:p w:rsidR="00C23D48" w:rsidRDefault="00C23D48" w:rsidP="003E63E3">
      <w:pPr>
        <w:spacing w:before="0" w:after="0" w:line="240" w:lineRule="auto"/>
        <w:rPr>
          <w:lang w:val="en-US" w:eastAsia="zh-CN"/>
        </w:rPr>
      </w:pPr>
      <w:r>
        <w:rPr>
          <w:lang w:val="en-US" w:eastAsia="zh-CN"/>
        </w:rPr>
        <w:t>Chair: when we start on these papers next section please do not repeat any common comments from above.</w:t>
      </w:r>
    </w:p>
    <w:p w:rsidR="00C23D48" w:rsidRDefault="00C23D48" w:rsidP="003E63E3">
      <w:pPr>
        <w:spacing w:before="0" w:after="0" w:line="240" w:lineRule="auto"/>
        <w:rPr>
          <w:lang w:val="en-US" w:eastAsia="zh-CN"/>
        </w:rPr>
      </w:pPr>
    </w:p>
    <w:p w:rsidR="00C23D48" w:rsidRDefault="00C23D48" w:rsidP="003E63E3">
      <w:pPr>
        <w:spacing w:before="0" w:after="0" w:line="240" w:lineRule="auto"/>
        <w:rPr>
          <w:lang w:val="en-US" w:eastAsia="zh-CN"/>
        </w:rPr>
      </w:pPr>
      <w:r>
        <w:rPr>
          <w:lang w:val="en-US" w:eastAsia="zh-CN"/>
        </w:rPr>
        <w:t>%%%%%%%%%%%%%%%% end of meeting %%%%%%%%%%%%%%%%%%%%%%%%</w:t>
      </w:r>
    </w:p>
    <w:p w:rsidR="00C23D48" w:rsidRPr="00725BF4" w:rsidRDefault="00C23D48" w:rsidP="003E63E3">
      <w:pPr>
        <w:spacing w:before="0" w:after="0" w:line="240" w:lineRule="auto"/>
        <w:rPr>
          <w:lang w:val="en-US" w:eastAsia="zh-CN"/>
        </w:rPr>
      </w:pPr>
    </w:p>
    <w:p w:rsidR="003E63E3" w:rsidRDefault="003E63E3" w:rsidP="003E63E3">
      <w:pPr>
        <w:spacing w:before="0" w:after="0" w:line="240" w:lineRule="auto"/>
        <w:rPr>
          <w:lang w:val="en-US" w:eastAsia="zh-CN"/>
        </w:rPr>
      </w:pPr>
      <w:proofErr w:type="gramStart"/>
      <w:r w:rsidRPr="000C5B50">
        <w:rPr>
          <w:b/>
          <w:lang w:val="en-US" w:eastAsia="zh-CN"/>
        </w:rPr>
        <w:t>R4-1806954</w:t>
      </w:r>
      <w:r w:rsidRPr="00725BF4">
        <w:rPr>
          <w:lang w:val="en-US" w:eastAsia="zh-CN"/>
        </w:rPr>
        <w:tab/>
        <w:t>Indoor anechoic chamber test method procedure and MU for OTA in-band unwan</w:t>
      </w:r>
      <w:r>
        <w:rPr>
          <w:lang w:val="en-US" w:eastAsia="zh-CN"/>
        </w:rPr>
        <w:t>ted emissions</w:t>
      </w:r>
      <w:r>
        <w:rPr>
          <w:lang w:val="en-US" w:eastAsia="zh-CN"/>
        </w:rPr>
        <w:tab/>
        <w:t>NTT DOCOMO, INC.</w:t>
      </w:r>
      <w:proofErr w:type="gramEnd"/>
      <w:r>
        <w:rPr>
          <w:lang w:val="en-US" w:eastAsia="zh-CN"/>
        </w:rPr>
        <w:tab/>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R4-1807442</w:t>
      </w:r>
      <w:r w:rsidRPr="00725BF4">
        <w:rPr>
          <w:lang w:val="en-US" w:eastAsia="zh-CN"/>
        </w:rPr>
        <w:tab/>
        <w:t>Draft CR to TR 37.843: Section 10 OTA ACLR</w:t>
      </w:r>
      <w:r w:rsidRPr="00725BF4">
        <w:rPr>
          <w:lang w:val="en-US" w:eastAsia="zh-CN"/>
        </w:rPr>
        <w:tab/>
        <w:t>Ericsson</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Default="003E63E3" w:rsidP="003E63E3">
      <w:pPr>
        <w:spacing w:before="0" w:after="0" w:line="240" w:lineRule="auto"/>
        <w:rPr>
          <w:b/>
          <w:lang w:val="en-US" w:eastAsia="zh-CN"/>
        </w:rPr>
      </w:pPr>
    </w:p>
    <w:p w:rsidR="003E63E3" w:rsidRDefault="003E63E3" w:rsidP="003E63E3">
      <w:pPr>
        <w:spacing w:before="0" w:after="0" w:line="240" w:lineRule="auto"/>
        <w:rPr>
          <w:lang w:val="en-US" w:eastAsia="zh-CN"/>
        </w:rPr>
      </w:pPr>
      <w:proofErr w:type="gramStart"/>
      <w:r w:rsidRPr="000C5B50">
        <w:rPr>
          <w:b/>
          <w:lang w:val="en-US" w:eastAsia="zh-CN"/>
        </w:rPr>
        <w:t>R4-1806955</w:t>
      </w:r>
      <w:r w:rsidRPr="00725BF4">
        <w:rPr>
          <w:lang w:val="en-US" w:eastAsia="zh-CN"/>
        </w:rPr>
        <w:tab/>
      </w:r>
      <w:proofErr w:type="spellStart"/>
      <w:r w:rsidRPr="00725BF4">
        <w:rPr>
          <w:lang w:val="en-US" w:eastAsia="zh-CN"/>
        </w:rPr>
        <w:t>DraftCR</w:t>
      </w:r>
      <w:proofErr w:type="spellEnd"/>
      <w:r w:rsidRPr="00725BF4">
        <w:rPr>
          <w:lang w:val="en-US" w:eastAsia="zh-CN"/>
        </w:rPr>
        <w:t xml:space="preserve"> for TR37.843 - ACLR</w:t>
      </w:r>
      <w:r w:rsidRPr="00725BF4">
        <w:rPr>
          <w:lang w:val="en-US" w:eastAsia="zh-CN"/>
        </w:rPr>
        <w:tab/>
        <w:t>NTT DOCOMO, INC.</w:t>
      </w:r>
      <w:proofErr w:type="gramEnd"/>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proofErr w:type="gramStart"/>
      <w:r w:rsidRPr="000C5B50">
        <w:rPr>
          <w:b/>
          <w:lang w:val="en-US" w:eastAsia="zh-CN"/>
        </w:rPr>
        <w:t>R4-1806956</w:t>
      </w:r>
      <w:r w:rsidRPr="00725BF4">
        <w:rPr>
          <w:lang w:val="en-US" w:eastAsia="zh-CN"/>
        </w:rPr>
        <w:tab/>
      </w:r>
      <w:proofErr w:type="spellStart"/>
      <w:r w:rsidRPr="00725BF4">
        <w:rPr>
          <w:lang w:val="en-US" w:eastAsia="zh-CN"/>
        </w:rPr>
        <w:t>DraftCR</w:t>
      </w:r>
      <w:proofErr w:type="spellEnd"/>
      <w:r w:rsidRPr="00725BF4">
        <w:rPr>
          <w:lang w:val="en-US" w:eastAsia="zh-CN"/>
        </w:rPr>
        <w:t xml:space="preserve"> for TR37.843 - OBUE</w:t>
      </w:r>
      <w:r w:rsidRPr="00725BF4">
        <w:rPr>
          <w:lang w:val="en-US" w:eastAsia="zh-CN"/>
        </w:rPr>
        <w:tab/>
        <w:t>NTT DOCOMO, INC.</w:t>
      </w:r>
      <w:proofErr w:type="gramEnd"/>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proofErr w:type="gramStart"/>
      <w:r w:rsidRPr="000C5B50">
        <w:rPr>
          <w:b/>
          <w:lang w:val="en-US" w:eastAsia="zh-CN"/>
        </w:rPr>
        <w:t>R4-1806957</w:t>
      </w:r>
      <w:r w:rsidRPr="00725BF4">
        <w:rPr>
          <w:lang w:val="en-US" w:eastAsia="zh-CN"/>
        </w:rPr>
        <w:tab/>
      </w:r>
      <w:proofErr w:type="spellStart"/>
      <w:r w:rsidRPr="00725BF4">
        <w:rPr>
          <w:lang w:val="en-US" w:eastAsia="zh-CN"/>
        </w:rPr>
        <w:t>DraftCR</w:t>
      </w:r>
      <w:proofErr w:type="spellEnd"/>
      <w:r w:rsidRPr="00725BF4">
        <w:rPr>
          <w:lang w:val="en-US" w:eastAsia="zh-CN"/>
        </w:rPr>
        <w:t xml:space="preserve"> for TR37.843 - SEM</w:t>
      </w:r>
      <w:r w:rsidRPr="00725BF4">
        <w:rPr>
          <w:lang w:val="en-US" w:eastAsia="zh-CN"/>
        </w:rPr>
        <w:tab/>
        <w:t>NTT DOCOMO, INC.</w:t>
      </w:r>
      <w:proofErr w:type="gramEnd"/>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Pr="00725BF4" w:rsidRDefault="003E63E3" w:rsidP="003E63E3">
      <w:pPr>
        <w:spacing w:before="0" w:after="0" w:line="240" w:lineRule="auto"/>
        <w:rPr>
          <w:lang w:val="en-US" w:eastAsia="zh-CN"/>
        </w:rPr>
      </w:pPr>
    </w:p>
    <w:p w:rsidR="003E63E3" w:rsidRPr="00725BF4" w:rsidRDefault="003E63E3" w:rsidP="003E63E3">
      <w:pPr>
        <w:spacing w:before="0" w:after="0" w:line="240" w:lineRule="auto"/>
        <w:rPr>
          <w:lang w:val="en-US" w:eastAsia="zh-CN"/>
        </w:rPr>
      </w:pP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R4-1807806</w:t>
      </w:r>
      <w:r w:rsidRPr="00725BF4">
        <w:rPr>
          <w:lang w:val="en-US" w:eastAsia="zh-CN"/>
        </w:rPr>
        <w:tab/>
        <w:t>Draft CR to TS 37.843: test procedures for OTA MU of in band TRP requirements</w:t>
      </w:r>
      <w:r w:rsidRPr="00725BF4">
        <w:rPr>
          <w:lang w:val="en-US" w:eastAsia="zh-CN"/>
        </w:rPr>
        <w:tab/>
        <w:t>Nokia, Nokia Shanghai Bell</w:t>
      </w:r>
      <w:r w:rsidRPr="00725BF4">
        <w:rPr>
          <w:lang w:val="en-US" w:eastAsia="zh-CN"/>
        </w:rPr>
        <w:tab/>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Pr="003E63E3" w:rsidRDefault="003E63E3" w:rsidP="003E63E3">
      <w:pPr>
        <w:spacing w:before="0" w:after="0" w:line="240" w:lineRule="auto"/>
        <w:rPr>
          <w:b/>
          <w:u w:val="single"/>
          <w:lang w:val="en-US" w:eastAsia="zh-CN"/>
        </w:rPr>
      </w:pPr>
      <w:r w:rsidRPr="003E63E3">
        <w:rPr>
          <w:b/>
          <w:u w:val="single"/>
          <w:lang w:val="en-US" w:eastAsia="zh-CN"/>
        </w:rPr>
        <w:t>TS Text</w:t>
      </w:r>
      <w:r w:rsidR="00C47186">
        <w:rPr>
          <w:b/>
          <w:u w:val="single"/>
          <w:lang w:val="en-US" w:eastAsia="zh-CN"/>
        </w:rPr>
        <w:t xml:space="preserve"> [6]</w:t>
      </w:r>
    </w:p>
    <w:p w:rsidR="003E63E3" w:rsidRDefault="003E63E3" w:rsidP="003E63E3">
      <w:pPr>
        <w:spacing w:before="0" w:after="0" w:line="240" w:lineRule="auto"/>
        <w:rPr>
          <w:b/>
          <w:lang w:val="en-US" w:eastAsia="zh-CN"/>
        </w:rPr>
      </w:pPr>
    </w:p>
    <w:p w:rsidR="003E63E3" w:rsidRDefault="003E63E3" w:rsidP="003E63E3">
      <w:pPr>
        <w:spacing w:before="0" w:after="0" w:line="240" w:lineRule="auto"/>
      </w:pPr>
      <w:r w:rsidRPr="000C5B50">
        <w:rPr>
          <w:b/>
          <w:lang w:val="en-US" w:eastAsia="zh-CN"/>
        </w:rPr>
        <w:t>R4-1807612</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TS 37.145-2 Transmitter spurious emissions (6.7)</w:t>
      </w:r>
      <w:r w:rsidRPr="00725BF4">
        <w:rPr>
          <w:lang w:val="en-US" w:eastAsia="zh-CN"/>
        </w:rPr>
        <w:tab/>
        <w:t>Huawei</w:t>
      </w:r>
      <w:r w:rsidRPr="000C5B50">
        <w:t xml:space="preserve"> </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R4-1807613</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TS 37.145-2 Receiver spurious emissions (7.7)</w:t>
      </w:r>
      <w:r w:rsidRPr="00725BF4">
        <w:rPr>
          <w:lang w:val="en-US" w:eastAsia="zh-CN"/>
        </w:rPr>
        <w:tab/>
        <w:t>Huawei</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Default="003E63E3" w:rsidP="003E63E3">
      <w:pPr>
        <w:spacing w:before="0" w:after="0" w:line="240" w:lineRule="auto"/>
        <w:rPr>
          <w:b/>
          <w:lang w:val="en-US" w:eastAsia="zh-CN"/>
        </w:rPr>
      </w:pPr>
    </w:p>
    <w:p w:rsidR="003E63E3" w:rsidRDefault="003E63E3" w:rsidP="003E63E3">
      <w:pPr>
        <w:spacing w:before="0" w:after="0" w:line="240" w:lineRule="auto"/>
        <w:rPr>
          <w:lang w:val="en-US" w:eastAsia="zh-CN"/>
        </w:rPr>
      </w:pPr>
      <w:r w:rsidRPr="000C5B50">
        <w:rPr>
          <w:b/>
          <w:lang w:val="en-US" w:eastAsia="zh-CN"/>
        </w:rPr>
        <w:t>R4-1807808</w:t>
      </w:r>
      <w:r w:rsidRPr="00725BF4">
        <w:rPr>
          <w:lang w:val="en-US" w:eastAsia="zh-CN"/>
        </w:rPr>
        <w:tab/>
        <w:t>Draft CR to TS 37.145-2: adding TRP measurement grids (Annex F)</w:t>
      </w:r>
      <w:r w:rsidRPr="00725BF4">
        <w:rPr>
          <w:lang w:val="en-US" w:eastAsia="zh-CN"/>
        </w:rPr>
        <w:tab/>
        <w:t>Nokia, Nokia Shanghai Bell</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R4-1807810</w:t>
      </w:r>
      <w:r w:rsidRPr="00725BF4">
        <w:rPr>
          <w:lang w:val="en-US" w:eastAsia="zh-CN"/>
        </w:rPr>
        <w:tab/>
        <w:t>Draft CR to TS 37.145-2: adding the OTA ACLR requirement (6.7.3)</w:t>
      </w:r>
      <w:r w:rsidRPr="00725BF4">
        <w:rPr>
          <w:lang w:val="en-US" w:eastAsia="zh-CN"/>
        </w:rPr>
        <w:tab/>
        <w:t>Nokia, Nokia Shanghai Bell</w:t>
      </w:r>
    </w:p>
    <w:p w:rsidR="003E63E3" w:rsidRPr="00725BF4" w:rsidRDefault="003E63E3" w:rsidP="003E63E3">
      <w:pPr>
        <w:spacing w:before="0" w:after="0" w:line="240" w:lineRule="auto"/>
        <w:rPr>
          <w:lang w:val="en-US" w:eastAsia="zh-CN"/>
        </w:rPr>
      </w:pPr>
      <w:r w:rsidRPr="00973DD5">
        <w:lastRenderedPageBreak/>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R4-1807811</w:t>
      </w:r>
      <w:r w:rsidRPr="00725BF4">
        <w:rPr>
          <w:lang w:val="en-US" w:eastAsia="zh-CN"/>
        </w:rPr>
        <w:tab/>
        <w:t>Draft CR to TS 37.145-2: adding OTA operating band unwanted emission (6.7.5)</w:t>
      </w:r>
      <w:r w:rsidRPr="00725BF4">
        <w:rPr>
          <w:lang w:val="en-US" w:eastAsia="zh-CN"/>
        </w:rPr>
        <w:tab/>
        <w:t>Nokia, Nokia Shanghai Bell</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R4-1807812</w:t>
      </w:r>
      <w:r w:rsidRPr="00725BF4">
        <w:rPr>
          <w:lang w:val="en-US" w:eastAsia="zh-CN"/>
        </w:rPr>
        <w:tab/>
        <w:t xml:space="preserve">Draft CR to TS 37.145-2: adding OTA Spectrum </w:t>
      </w:r>
      <w:proofErr w:type="spellStart"/>
      <w:r w:rsidRPr="00725BF4">
        <w:rPr>
          <w:lang w:val="en-US" w:eastAsia="zh-CN"/>
        </w:rPr>
        <w:t>emisison</w:t>
      </w:r>
      <w:proofErr w:type="spellEnd"/>
      <w:r w:rsidRPr="00725BF4">
        <w:rPr>
          <w:lang w:val="en-US" w:eastAsia="zh-CN"/>
        </w:rPr>
        <w:t xml:space="preserve"> mask (6.7.4)</w:t>
      </w:r>
      <w:r w:rsidRPr="00725BF4">
        <w:rPr>
          <w:lang w:val="en-US" w:eastAsia="zh-CN"/>
        </w:rPr>
        <w:tab/>
        <w:t>Nokia, Nokia Shanghai Bell</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2E5188" w:rsidRDefault="003E63E3" w:rsidP="003E63E3">
      <w:pPr>
        <w:rPr>
          <w:lang w:val="en-US" w:eastAsia="zh-CN"/>
        </w:rPr>
      </w:pPr>
    </w:p>
    <w:p w:rsidR="003E63E3" w:rsidRDefault="003E63E3" w:rsidP="003E63E3">
      <w:pPr>
        <w:pStyle w:val="Heading3"/>
        <w:spacing w:before="120" w:after="120"/>
      </w:pPr>
      <w:r>
        <w:t xml:space="preserve"> </w:t>
      </w:r>
      <w:bookmarkStart w:id="9" w:name="_Toc514661466"/>
      <w:r>
        <w:t>(6.28.3.1.5)</w:t>
      </w:r>
      <w:r>
        <w:tab/>
      </w:r>
      <w:r>
        <w:tab/>
        <w:t>Out of band TRP requirements</w:t>
      </w:r>
      <w:r>
        <w:tab/>
      </w:r>
      <w:r w:rsidR="00C47186">
        <w:t>[5]</w:t>
      </w:r>
      <w:bookmarkEnd w:id="9"/>
    </w:p>
    <w:p w:rsidR="003E63E3" w:rsidRDefault="003E63E3" w:rsidP="003E63E3">
      <w:pPr>
        <w:spacing w:before="0" w:after="0" w:line="240" w:lineRule="auto"/>
        <w:rPr>
          <w:b/>
          <w:lang w:val="en-US" w:eastAsia="zh-CN"/>
        </w:rPr>
      </w:pPr>
    </w:p>
    <w:p w:rsidR="003E63E3" w:rsidRDefault="003E63E3" w:rsidP="003E63E3">
      <w:pPr>
        <w:spacing w:before="0" w:after="0" w:line="240" w:lineRule="auto"/>
        <w:rPr>
          <w:lang w:val="en-US" w:eastAsia="zh-CN"/>
        </w:rPr>
      </w:pPr>
      <w:r w:rsidRPr="000C5B50">
        <w:rPr>
          <w:b/>
          <w:lang w:val="en-US" w:eastAsia="zh-CN"/>
        </w:rPr>
        <w:t>R4-1806915</w:t>
      </w:r>
      <w:r w:rsidRPr="00725BF4">
        <w:rPr>
          <w:lang w:val="en-US" w:eastAsia="zh-CN"/>
        </w:rPr>
        <w:tab/>
        <w:t>On eAAS OTA Spurious Emission test aspects</w:t>
      </w:r>
      <w:r w:rsidRPr="00725BF4">
        <w:rPr>
          <w:lang w:val="en-US" w:eastAsia="zh-CN"/>
        </w:rPr>
        <w:tab/>
        <w:t>Ericsson</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proofErr w:type="gramStart"/>
      <w:r w:rsidRPr="000C5B50">
        <w:rPr>
          <w:b/>
          <w:lang w:val="en-US" w:eastAsia="zh-CN"/>
        </w:rPr>
        <w:t>R4-1806958</w:t>
      </w:r>
      <w:r w:rsidRPr="00725BF4">
        <w:rPr>
          <w:lang w:val="en-US" w:eastAsia="zh-CN"/>
        </w:rPr>
        <w:tab/>
        <w:t>Indoor anechoic chamber test method procedure and MU for OTA spurious emissions</w:t>
      </w:r>
      <w:r w:rsidRPr="00725BF4">
        <w:rPr>
          <w:lang w:val="en-US" w:eastAsia="zh-CN"/>
        </w:rPr>
        <w:tab/>
        <w:t>NTT DOCOMO, INC.</w:t>
      </w:r>
      <w:proofErr w:type="gramEnd"/>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proofErr w:type="gramStart"/>
      <w:r w:rsidRPr="000C5B50">
        <w:rPr>
          <w:b/>
          <w:lang w:val="en-US" w:eastAsia="zh-CN"/>
        </w:rPr>
        <w:t>R4-1806959</w:t>
      </w:r>
      <w:r w:rsidRPr="00725BF4">
        <w:rPr>
          <w:lang w:val="en-US" w:eastAsia="zh-CN"/>
        </w:rPr>
        <w:tab/>
      </w:r>
      <w:proofErr w:type="spellStart"/>
      <w:r w:rsidRPr="00725BF4">
        <w:rPr>
          <w:lang w:val="en-US" w:eastAsia="zh-CN"/>
        </w:rPr>
        <w:t>DraftCR</w:t>
      </w:r>
      <w:proofErr w:type="spellEnd"/>
      <w:r w:rsidRPr="00725BF4">
        <w:rPr>
          <w:lang w:val="en-US" w:eastAsia="zh-CN"/>
        </w:rPr>
        <w:t xml:space="preserve"> for TR37.843 - TX spurious emissions</w:t>
      </w:r>
      <w:r w:rsidRPr="00725BF4">
        <w:rPr>
          <w:lang w:val="en-US" w:eastAsia="zh-CN"/>
        </w:rPr>
        <w:tab/>
        <w:t>NTT DOCOMO, INC.</w:t>
      </w:r>
      <w:proofErr w:type="gramEnd"/>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proofErr w:type="gramStart"/>
      <w:r w:rsidRPr="000C5B50">
        <w:rPr>
          <w:b/>
          <w:lang w:val="en-US" w:eastAsia="zh-CN"/>
        </w:rPr>
        <w:t>R4-1806960</w:t>
      </w:r>
      <w:r w:rsidRPr="00725BF4">
        <w:rPr>
          <w:lang w:val="en-US" w:eastAsia="zh-CN"/>
        </w:rPr>
        <w:tab/>
      </w:r>
      <w:proofErr w:type="spellStart"/>
      <w:r w:rsidRPr="00725BF4">
        <w:rPr>
          <w:lang w:val="en-US" w:eastAsia="zh-CN"/>
        </w:rPr>
        <w:t>DraftCR</w:t>
      </w:r>
      <w:proofErr w:type="spellEnd"/>
      <w:r w:rsidRPr="00725BF4">
        <w:rPr>
          <w:lang w:val="en-US" w:eastAsia="zh-CN"/>
        </w:rPr>
        <w:t xml:space="preserve"> for TR37.843 - RX spurious emissions</w:t>
      </w:r>
      <w:r w:rsidRPr="00725BF4">
        <w:rPr>
          <w:lang w:val="en-US" w:eastAsia="zh-CN"/>
        </w:rPr>
        <w:tab/>
        <w:t>NTT DOCOMO, INC.</w:t>
      </w:r>
      <w:proofErr w:type="gramEnd"/>
    </w:p>
    <w:p w:rsidR="003E63E3" w:rsidRDefault="003E63E3" w:rsidP="003E63E3">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AE75FA" w:rsidRDefault="00AE75FA" w:rsidP="00AE75FA">
      <w:pPr>
        <w:spacing w:before="0" w:after="0" w:line="240" w:lineRule="auto"/>
        <w:rPr>
          <w:lang w:val="en-US" w:eastAsia="zh-CN"/>
        </w:rPr>
      </w:pPr>
      <w:r w:rsidRPr="00D85627">
        <w:rPr>
          <w:b/>
          <w:lang w:val="en-US" w:eastAsia="zh-CN"/>
        </w:rPr>
        <w:t>R4-1807487</w:t>
      </w:r>
      <w:r w:rsidRPr="00725BF4">
        <w:rPr>
          <w:lang w:val="en-US" w:eastAsia="zh-CN"/>
        </w:rPr>
        <w:tab/>
        <w:t xml:space="preserve">Draft CR: TRP measurement method for </w:t>
      </w:r>
      <w:proofErr w:type="spellStart"/>
      <w:r w:rsidRPr="00725BF4">
        <w:rPr>
          <w:lang w:val="en-US" w:eastAsia="zh-CN"/>
        </w:rPr>
        <w:t>SpEm</w:t>
      </w:r>
      <w:proofErr w:type="spellEnd"/>
      <w:r w:rsidRPr="00725BF4">
        <w:rPr>
          <w:lang w:val="en-US" w:eastAsia="zh-CN"/>
        </w:rPr>
        <w:t xml:space="preserve"> in shielded anechoic chamber</w:t>
      </w:r>
      <w:r w:rsidRPr="00725BF4">
        <w:rPr>
          <w:lang w:val="en-US" w:eastAsia="zh-CN"/>
        </w:rPr>
        <w:tab/>
        <w:t>Ericsson</w:t>
      </w:r>
    </w:p>
    <w:p w:rsidR="00AE75FA" w:rsidRDefault="00AE75FA" w:rsidP="00AE75FA">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AE75FA" w:rsidRPr="00725BF4" w:rsidRDefault="00AE75FA" w:rsidP="003E63E3">
      <w:pPr>
        <w:spacing w:before="0" w:after="0" w:line="240" w:lineRule="auto"/>
        <w:rPr>
          <w:lang w:val="en-US" w:eastAsia="zh-CN"/>
        </w:rPr>
      </w:pPr>
    </w:p>
    <w:p w:rsidR="003E63E3" w:rsidRPr="00725BF4" w:rsidRDefault="003E63E3" w:rsidP="003E63E3">
      <w:pPr>
        <w:spacing w:before="0" w:after="0" w:line="240" w:lineRule="auto"/>
        <w:rPr>
          <w:lang w:val="en-US" w:eastAsia="zh-CN"/>
        </w:rPr>
      </w:pPr>
    </w:p>
    <w:p w:rsidR="003E63E3" w:rsidRPr="003E63E3" w:rsidRDefault="003E63E3" w:rsidP="003E63E3">
      <w:pPr>
        <w:spacing w:before="0" w:after="0" w:line="240" w:lineRule="auto"/>
        <w:rPr>
          <w:b/>
          <w:u w:val="single"/>
          <w:lang w:val="en-US" w:eastAsia="zh-CN"/>
        </w:rPr>
      </w:pPr>
      <w:r w:rsidRPr="003E63E3">
        <w:rPr>
          <w:b/>
          <w:u w:val="single"/>
          <w:lang w:val="en-US" w:eastAsia="zh-CN"/>
        </w:rPr>
        <w:t>TS Text</w:t>
      </w:r>
    </w:p>
    <w:p w:rsidR="003E63E3" w:rsidRDefault="003E63E3" w:rsidP="003E63E3">
      <w:pPr>
        <w:spacing w:before="0" w:after="0" w:line="240" w:lineRule="auto"/>
        <w:rPr>
          <w:b/>
          <w:lang w:val="en-US" w:eastAsia="zh-CN"/>
        </w:rPr>
      </w:pPr>
    </w:p>
    <w:p w:rsidR="003E63E3" w:rsidRDefault="003E63E3" w:rsidP="003E63E3">
      <w:pPr>
        <w:spacing w:before="0" w:after="0" w:line="240" w:lineRule="auto"/>
        <w:rPr>
          <w:lang w:val="en-US" w:eastAsia="zh-CN"/>
        </w:rPr>
      </w:pPr>
      <w:r w:rsidRPr="000C5B50">
        <w:rPr>
          <w:b/>
          <w:lang w:val="en-US" w:eastAsia="zh-CN"/>
        </w:rPr>
        <w:t>R4-1806928</w:t>
      </w:r>
      <w:r w:rsidRPr="00725BF4">
        <w:rPr>
          <w:lang w:val="en-US" w:eastAsia="zh-CN"/>
        </w:rPr>
        <w:tab/>
        <w:t>Draft CR for TS 37.145-2 Introduction of OTA general spurious emission measurement test system set-up figures in Annex D1.6.1</w:t>
      </w:r>
      <w:r w:rsidRPr="00725BF4">
        <w:rPr>
          <w:lang w:val="en-US" w:eastAsia="zh-CN"/>
        </w:rPr>
        <w:tab/>
        <w:t>Ericsson</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2E5188" w:rsidRDefault="003E63E3" w:rsidP="003E63E3">
      <w:pPr>
        <w:rPr>
          <w:lang w:val="en-US" w:eastAsia="zh-CN"/>
        </w:rPr>
      </w:pPr>
    </w:p>
    <w:p w:rsidR="003E63E3" w:rsidRDefault="003E63E3" w:rsidP="003E63E3">
      <w:pPr>
        <w:pStyle w:val="Heading3"/>
        <w:spacing w:before="120" w:after="120"/>
      </w:pPr>
      <w:r>
        <w:t xml:space="preserve"> </w:t>
      </w:r>
      <w:bookmarkStart w:id="10" w:name="_Toc514661467"/>
      <w:r>
        <w:t>(6.28.3.1.6)</w:t>
      </w:r>
      <w:r>
        <w:tab/>
      </w:r>
      <w:r>
        <w:tab/>
        <w:t xml:space="preserve">Out of band blocking requirements </w:t>
      </w:r>
      <w:r w:rsidR="00C47186">
        <w:t>[4]</w:t>
      </w:r>
      <w:bookmarkEnd w:id="10"/>
    </w:p>
    <w:p w:rsidR="00377286" w:rsidRPr="00377286" w:rsidRDefault="00377286" w:rsidP="00377286">
      <w:pPr>
        <w:rPr>
          <w:lang w:val="en-US" w:eastAsia="zh-CN"/>
        </w:rPr>
      </w:pPr>
    </w:p>
    <w:p w:rsidR="003E63E3" w:rsidRDefault="003E63E3" w:rsidP="003E63E3">
      <w:pPr>
        <w:spacing w:before="0" w:after="0" w:line="240" w:lineRule="auto"/>
        <w:rPr>
          <w:lang w:val="en-US" w:eastAsia="zh-CN"/>
        </w:rPr>
      </w:pPr>
      <w:r w:rsidRPr="000C5B50">
        <w:rPr>
          <w:b/>
          <w:lang w:val="en-US" w:eastAsia="zh-CN"/>
        </w:rPr>
        <w:t>R4-1807641</w:t>
      </w:r>
      <w:r w:rsidRPr="00725BF4">
        <w:rPr>
          <w:lang w:val="en-US" w:eastAsia="zh-CN"/>
        </w:rPr>
        <w:tab/>
        <w:t>Out of band blocking interferer placement</w:t>
      </w:r>
      <w:r w:rsidR="00377286">
        <w:rPr>
          <w:lang w:val="en-US" w:eastAsia="zh-CN"/>
        </w:rPr>
        <w:tab/>
      </w:r>
      <w:r w:rsidRPr="00725BF4">
        <w:rPr>
          <w:lang w:val="en-US" w:eastAsia="zh-CN"/>
        </w:rPr>
        <w:tab/>
        <w:t>Huawei</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Default="003E63E3" w:rsidP="003E63E3">
      <w:pPr>
        <w:spacing w:before="0" w:after="0" w:line="240" w:lineRule="auto"/>
        <w:rPr>
          <w:b/>
          <w:lang w:val="en-US" w:eastAsia="zh-CN"/>
        </w:rPr>
      </w:pP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R4-1807565</w:t>
      </w:r>
      <w:r w:rsidRPr="00725BF4">
        <w:rPr>
          <w:lang w:val="en-US" w:eastAsia="zh-CN"/>
        </w:rPr>
        <w:tab/>
        <w:t>Draft CR to TR 37.843: Out of band blocking test met</w:t>
      </w:r>
      <w:r>
        <w:rPr>
          <w:lang w:val="en-US" w:eastAsia="zh-CN"/>
        </w:rPr>
        <w:t>hod</w:t>
      </w:r>
      <w:r>
        <w:rPr>
          <w:lang w:val="en-US" w:eastAsia="zh-CN"/>
        </w:rPr>
        <w:tab/>
        <w:t>Nokia, Nokia Shanghai Bell</w:t>
      </w:r>
      <w:r>
        <w:rPr>
          <w:lang w:val="en-US" w:eastAsia="zh-CN"/>
        </w:rPr>
        <w:tab/>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R4-1807566</w:t>
      </w:r>
      <w:r w:rsidRPr="00725BF4">
        <w:rPr>
          <w:lang w:val="en-US" w:eastAsia="zh-CN"/>
        </w:rPr>
        <w:tab/>
        <w:t>On OTA out of band blocking t</w:t>
      </w:r>
      <w:r>
        <w:rPr>
          <w:lang w:val="en-US" w:eastAsia="zh-CN"/>
        </w:rPr>
        <w:t>est</w:t>
      </w:r>
      <w:r>
        <w:rPr>
          <w:lang w:val="en-US" w:eastAsia="zh-CN"/>
        </w:rPr>
        <w:tab/>
        <w:t>Nokia, Nokia Shanghai Bell</w:t>
      </w:r>
      <w:r>
        <w:rPr>
          <w:lang w:val="en-US" w:eastAsia="zh-CN"/>
        </w:rPr>
        <w:tab/>
      </w:r>
    </w:p>
    <w:p w:rsidR="003E63E3" w:rsidRDefault="003E63E3" w:rsidP="003E63E3">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Default="003E63E3" w:rsidP="003E63E3">
      <w:pPr>
        <w:spacing w:before="0" w:after="0" w:line="240" w:lineRule="auto"/>
        <w:rPr>
          <w:color w:val="993300"/>
          <w:u w:val="single"/>
        </w:rPr>
      </w:pPr>
    </w:p>
    <w:p w:rsidR="003E63E3" w:rsidRPr="003E63E3" w:rsidRDefault="003E63E3" w:rsidP="003E63E3">
      <w:pPr>
        <w:spacing w:before="0" w:after="0" w:line="240" w:lineRule="auto"/>
        <w:rPr>
          <w:b/>
          <w:u w:val="single"/>
          <w:lang w:val="en-US" w:eastAsia="zh-CN"/>
        </w:rPr>
      </w:pPr>
      <w:r w:rsidRPr="003E63E3">
        <w:rPr>
          <w:b/>
          <w:u w:val="single"/>
          <w:lang w:val="en-US" w:eastAsia="zh-CN"/>
        </w:rPr>
        <w:t>TS Text</w:t>
      </w:r>
    </w:p>
    <w:p w:rsidR="003E63E3" w:rsidRDefault="003E63E3" w:rsidP="003E63E3">
      <w:pPr>
        <w:spacing w:before="0" w:after="0" w:line="240" w:lineRule="auto"/>
        <w:rPr>
          <w:b/>
          <w:lang w:val="en-US" w:eastAsia="zh-CN"/>
        </w:rPr>
      </w:pPr>
    </w:p>
    <w:p w:rsidR="003E63E3" w:rsidRDefault="003E63E3" w:rsidP="003E63E3">
      <w:pPr>
        <w:spacing w:before="0" w:after="0" w:line="240" w:lineRule="auto"/>
        <w:rPr>
          <w:lang w:val="en-US" w:eastAsia="zh-CN"/>
        </w:rPr>
      </w:pPr>
      <w:r w:rsidRPr="000C5B50">
        <w:rPr>
          <w:b/>
          <w:lang w:val="en-US" w:eastAsia="zh-CN"/>
        </w:rPr>
        <w:t>R4-1806912</w:t>
      </w:r>
      <w:r w:rsidRPr="00725BF4">
        <w:rPr>
          <w:lang w:val="en-US" w:eastAsia="zh-CN"/>
        </w:rPr>
        <w:tab/>
        <w:t>Draft CR TS 37.145-2: Adding requirement text for OTA blocking in sub-clause 7.6 and Annex D2.4.1</w:t>
      </w:r>
      <w:r w:rsidRPr="00725BF4">
        <w:rPr>
          <w:lang w:val="en-US" w:eastAsia="zh-CN"/>
        </w:rPr>
        <w:tab/>
        <w:t>Ericsson</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Pr="002E5188" w:rsidRDefault="003E63E3" w:rsidP="003E63E3">
      <w:pPr>
        <w:rPr>
          <w:lang w:val="en-US" w:eastAsia="zh-CN"/>
        </w:rPr>
      </w:pPr>
    </w:p>
    <w:p w:rsidR="003E63E3" w:rsidRDefault="003E63E3" w:rsidP="003E63E3">
      <w:pPr>
        <w:pStyle w:val="Heading3"/>
        <w:spacing w:before="120" w:after="120"/>
      </w:pPr>
      <w:r>
        <w:t xml:space="preserve"> </w:t>
      </w:r>
      <w:bookmarkStart w:id="11" w:name="_Toc514661468"/>
      <w:r>
        <w:t>(6.28.3.1.7)</w:t>
      </w:r>
      <w:r>
        <w:tab/>
      </w:r>
      <w:r>
        <w:tab/>
        <w:t xml:space="preserve">Co-location requirements </w:t>
      </w:r>
      <w:r>
        <w:tab/>
      </w:r>
      <w:r w:rsidR="00C47186">
        <w:t>[20]</w:t>
      </w:r>
      <w:bookmarkEnd w:id="11"/>
    </w:p>
    <w:p w:rsidR="003E63E3" w:rsidRDefault="003E63E3" w:rsidP="003E63E3">
      <w:pPr>
        <w:spacing w:before="0" w:after="0" w:line="240" w:lineRule="auto"/>
        <w:rPr>
          <w:b/>
          <w:lang w:val="en-US" w:eastAsia="zh-CN"/>
        </w:rPr>
      </w:pPr>
    </w:p>
    <w:p w:rsidR="00C47186" w:rsidRPr="00C47186" w:rsidRDefault="00C47186" w:rsidP="00C47186">
      <w:pPr>
        <w:spacing w:before="0" w:after="0" w:line="240" w:lineRule="auto"/>
        <w:rPr>
          <w:b/>
          <w:u w:val="single"/>
          <w:lang w:val="en-US" w:eastAsia="zh-CN"/>
        </w:rPr>
      </w:pPr>
      <w:r>
        <w:rPr>
          <w:b/>
          <w:u w:val="single"/>
          <w:lang w:val="en-US" w:eastAsia="zh-CN"/>
        </w:rPr>
        <w:lastRenderedPageBreak/>
        <w:t>General [6]</w:t>
      </w:r>
    </w:p>
    <w:p w:rsidR="00C47186" w:rsidRDefault="00C47186" w:rsidP="003E63E3">
      <w:pPr>
        <w:spacing w:before="0" w:after="0" w:line="240" w:lineRule="auto"/>
        <w:rPr>
          <w:b/>
          <w:lang w:val="en-US" w:eastAsia="zh-CN"/>
        </w:rPr>
      </w:pPr>
    </w:p>
    <w:p w:rsidR="003E63E3" w:rsidRDefault="003E63E3" w:rsidP="003E63E3">
      <w:pPr>
        <w:spacing w:before="0" w:after="0" w:line="240" w:lineRule="auto"/>
      </w:pPr>
      <w:r w:rsidRPr="000C5B50">
        <w:rPr>
          <w:b/>
          <w:lang w:val="en-US" w:eastAsia="zh-CN"/>
        </w:rPr>
        <w:t>R4-1806908</w:t>
      </w:r>
      <w:r w:rsidRPr="00725BF4">
        <w:rPr>
          <w:lang w:val="en-US" w:eastAsia="zh-CN"/>
        </w:rPr>
        <w:tab/>
        <w:t>On conformance testing of co-location requirements</w:t>
      </w:r>
      <w:r w:rsidRPr="00725BF4">
        <w:rPr>
          <w:lang w:val="en-US" w:eastAsia="zh-CN"/>
        </w:rPr>
        <w:tab/>
        <w:t>Ericsson</w:t>
      </w:r>
      <w:r w:rsidRPr="000C5B50">
        <w:t xml:space="preserve"> </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R4-1806917</w:t>
      </w:r>
      <w:r w:rsidRPr="00725BF4">
        <w:rPr>
          <w:lang w:val="en-US" w:eastAsia="zh-CN"/>
        </w:rPr>
        <w:tab/>
        <w:t>On noise rise measurement method for co-location spurious emission</w:t>
      </w:r>
      <w:r w:rsidRPr="00725BF4">
        <w:rPr>
          <w:lang w:val="en-US" w:eastAsia="zh-CN"/>
        </w:rPr>
        <w:tab/>
        <w:t>Ericsson</w:t>
      </w:r>
    </w:p>
    <w:p w:rsidR="003E63E3" w:rsidRDefault="003E63E3" w:rsidP="003E63E3">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C47186" w:rsidRDefault="00C47186" w:rsidP="003E63E3">
      <w:pPr>
        <w:spacing w:before="0" w:after="0" w:line="240" w:lineRule="auto"/>
        <w:rPr>
          <w:color w:val="993300"/>
          <w:u w:val="single"/>
        </w:rPr>
      </w:pPr>
    </w:p>
    <w:p w:rsidR="00C47186" w:rsidRDefault="00C47186" w:rsidP="00C47186">
      <w:pPr>
        <w:spacing w:before="0" w:after="0" w:line="240" w:lineRule="auto"/>
        <w:rPr>
          <w:lang w:val="en-US" w:eastAsia="zh-CN"/>
        </w:rPr>
      </w:pPr>
      <w:r w:rsidRPr="000C5B50">
        <w:rPr>
          <w:b/>
          <w:lang w:val="en-US" w:eastAsia="zh-CN"/>
        </w:rPr>
        <w:t>R4-1807614</w:t>
      </w:r>
      <w:r w:rsidRPr="00725BF4">
        <w:rPr>
          <w:lang w:val="en-US" w:eastAsia="zh-CN"/>
        </w:rPr>
        <w:tab/>
        <w:t>Measuring spurious levels close to the noise floor</w:t>
      </w:r>
      <w:r w:rsidRPr="00725BF4">
        <w:rPr>
          <w:lang w:val="en-US" w:eastAsia="zh-CN"/>
        </w:rPr>
        <w:tab/>
        <w:t>Huawei</w:t>
      </w:r>
    </w:p>
    <w:p w:rsidR="00C47186" w:rsidRDefault="00C47186" w:rsidP="00C4718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C47186" w:rsidRDefault="00C47186" w:rsidP="00C47186">
      <w:pPr>
        <w:spacing w:before="0" w:after="0" w:line="240" w:lineRule="auto"/>
        <w:rPr>
          <w:color w:val="993300"/>
          <w:u w:val="single"/>
        </w:rPr>
      </w:pPr>
    </w:p>
    <w:p w:rsidR="00C47186" w:rsidRDefault="00C47186" w:rsidP="00C47186">
      <w:pPr>
        <w:spacing w:before="0" w:after="0" w:line="240" w:lineRule="auto"/>
        <w:rPr>
          <w:lang w:val="en-US" w:eastAsia="zh-CN"/>
        </w:rPr>
      </w:pPr>
      <w:r w:rsidRPr="000C5B50">
        <w:rPr>
          <w:b/>
          <w:lang w:val="en-US" w:eastAsia="zh-CN"/>
        </w:rPr>
        <w:t>R4-1807563</w:t>
      </w:r>
      <w:r w:rsidRPr="00725BF4">
        <w:rPr>
          <w:lang w:val="en-US" w:eastAsia="zh-CN"/>
        </w:rPr>
        <w:tab/>
        <w:t>Open issues in co-location method based measurements</w:t>
      </w:r>
      <w:r w:rsidRPr="00725BF4">
        <w:rPr>
          <w:lang w:val="en-US" w:eastAsia="zh-CN"/>
        </w:rPr>
        <w:tab/>
        <w:t>Nokia, Nokia Shanghai Bell</w:t>
      </w:r>
      <w:r w:rsidRPr="00725BF4">
        <w:rPr>
          <w:lang w:val="en-US" w:eastAsia="zh-CN"/>
        </w:rPr>
        <w:tab/>
      </w:r>
    </w:p>
    <w:p w:rsidR="00C47186" w:rsidRDefault="00C47186" w:rsidP="00C4718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C47186" w:rsidRPr="00725BF4" w:rsidRDefault="00C47186" w:rsidP="00C47186">
      <w:pPr>
        <w:spacing w:before="0" w:after="0" w:line="240" w:lineRule="auto"/>
        <w:rPr>
          <w:lang w:val="en-US" w:eastAsia="zh-CN"/>
        </w:rPr>
      </w:pPr>
    </w:p>
    <w:p w:rsidR="00C47186" w:rsidRDefault="00C47186" w:rsidP="00C47186">
      <w:pPr>
        <w:spacing w:before="0" w:after="0" w:line="240" w:lineRule="auto"/>
        <w:rPr>
          <w:lang w:val="en-US" w:eastAsia="zh-CN"/>
        </w:rPr>
      </w:pPr>
      <w:r w:rsidRPr="000C5B50">
        <w:rPr>
          <w:b/>
          <w:lang w:val="en-US" w:eastAsia="zh-CN"/>
        </w:rPr>
        <w:t>R4-1807564</w:t>
      </w:r>
      <w:r w:rsidRPr="00725BF4">
        <w:rPr>
          <w:lang w:val="en-US" w:eastAsia="zh-CN"/>
        </w:rPr>
        <w:tab/>
        <w:t>On co-location reference antenna</w:t>
      </w:r>
      <w:r w:rsidRPr="00725BF4">
        <w:rPr>
          <w:lang w:val="en-US" w:eastAsia="zh-CN"/>
        </w:rPr>
        <w:tab/>
        <w:t>Nokia, Nokia Shanghai Bell</w:t>
      </w:r>
      <w:r w:rsidRPr="00725BF4">
        <w:rPr>
          <w:lang w:val="en-US" w:eastAsia="zh-CN"/>
        </w:rPr>
        <w:tab/>
      </w:r>
    </w:p>
    <w:p w:rsidR="00C47186" w:rsidRDefault="00C47186" w:rsidP="00C4718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C47186" w:rsidRDefault="00C47186" w:rsidP="00C47186">
      <w:pPr>
        <w:spacing w:before="0" w:after="0" w:line="240" w:lineRule="auto"/>
        <w:rPr>
          <w:color w:val="993300"/>
          <w:u w:val="single"/>
        </w:rPr>
      </w:pPr>
    </w:p>
    <w:p w:rsidR="00C47186" w:rsidRDefault="00C47186" w:rsidP="00C47186">
      <w:pPr>
        <w:spacing w:before="0" w:after="0" w:line="240" w:lineRule="auto"/>
        <w:rPr>
          <w:lang w:val="en-US" w:eastAsia="zh-CN"/>
        </w:rPr>
      </w:pPr>
      <w:r w:rsidRPr="000C5B50">
        <w:rPr>
          <w:b/>
          <w:lang w:val="en-US" w:eastAsia="zh-CN"/>
        </w:rPr>
        <w:t>R4-1806961</w:t>
      </w:r>
      <w:r w:rsidRPr="00725BF4">
        <w:rPr>
          <w:lang w:val="en-US" w:eastAsia="zh-CN"/>
        </w:rPr>
        <w:tab/>
        <w:t>Location of co-location reference antenna at OTA transmitter intermodulation test</w:t>
      </w:r>
      <w:r w:rsidRPr="00725BF4">
        <w:rPr>
          <w:lang w:val="en-US" w:eastAsia="zh-CN"/>
        </w:rPr>
        <w:tab/>
        <w:t>NTT DOCOMO, INC.</w:t>
      </w:r>
    </w:p>
    <w:p w:rsidR="00C47186" w:rsidRPr="00725BF4" w:rsidRDefault="00C47186" w:rsidP="00C47186">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C47186" w:rsidRPr="00725BF4" w:rsidRDefault="00C47186" w:rsidP="00C47186">
      <w:pPr>
        <w:spacing w:before="0" w:after="0" w:line="240" w:lineRule="auto"/>
        <w:rPr>
          <w:lang w:val="en-US" w:eastAsia="zh-CN"/>
        </w:rPr>
      </w:pPr>
    </w:p>
    <w:p w:rsidR="00C47186" w:rsidRDefault="00C47186" w:rsidP="00C47186">
      <w:pPr>
        <w:spacing w:before="0" w:after="0" w:line="240" w:lineRule="auto"/>
        <w:rPr>
          <w:lang w:val="en-US" w:eastAsia="zh-CN"/>
        </w:rPr>
      </w:pPr>
    </w:p>
    <w:p w:rsidR="00C47186" w:rsidRPr="00C47186" w:rsidRDefault="00C47186" w:rsidP="00C47186">
      <w:pPr>
        <w:spacing w:before="0" w:after="0" w:line="240" w:lineRule="auto"/>
        <w:rPr>
          <w:b/>
          <w:u w:val="single"/>
          <w:lang w:val="en-US" w:eastAsia="zh-CN"/>
        </w:rPr>
      </w:pPr>
      <w:r w:rsidRPr="00C47186">
        <w:rPr>
          <w:b/>
          <w:u w:val="single"/>
          <w:lang w:val="en-US" w:eastAsia="zh-CN"/>
        </w:rPr>
        <w:t>TR Text</w:t>
      </w:r>
      <w:r>
        <w:rPr>
          <w:b/>
          <w:u w:val="single"/>
          <w:lang w:val="en-US" w:eastAsia="zh-CN"/>
        </w:rPr>
        <w:t xml:space="preserve"> [9]</w:t>
      </w:r>
    </w:p>
    <w:p w:rsidR="00C47186" w:rsidRPr="00725BF4" w:rsidRDefault="00C47186" w:rsidP="00C47186">
      <w:pPr>
        <w:spacing w:before="0" w:after="0" w:line="240" w:lineRule="auto"/>
        <w:rPr>
          <w:lang w:val="en-US" w:eastAsia="zh-CN"/>
        </w:rPr>
      </w:pPr>
    </w:p>
    <w:p w:rsidR="00C47186" w:rsidRDefault="00C47186" w:rsidP="00C47186">
      <w:pPr>
        <w:spacing w:before="0" w:after="0" w:line="240" w:lineRule="auto"/>
        <w:rPr>
          <w:lang w:val="en-US" w:eastAsia="zh-CN"/>
        </w:rPr>
      </w:pPr>
      <w:r w:rsidRPr="000C5B50">
        <w:rPr>
          <w:b/>
          <w:lang w:val="en-US" w:eastAsia="zh-CN"/>
        </w:rPr>
        <w:t>R4-1807615</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measuring emissions close to the noise floor</w:t>
      </w:r>
      <w:r w:rsidRPr="00725BF4">
        <w:rPr>
          <w:lang w:val="en-US" w:eastAsia="zh-CN"/>
        </w:rPr>
        <w:tab/>
        <w:t>Huawei</w:t>
      </w:r>
    </w:p>
    <w:p w:rsidR="00C47186" w:rsidRPr="00725BF4" w:rsidRDefault="00C47186" w:rsidP="00C47186">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C47186" w:rsidRPr="00725BF4" w:rsidRDefault="00C47186" w:rsidP="003E63E3">
      <w:pPr>
        <w:spacing w:before="0" w:after="0" w:line="240" w:lineRule="auto"/>
        <w:rPr>
          <w:lang w:val="en-US" w:eastAsia="zh-CN"/>
        </w:rPr>
      </w:pP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proofErr w:type="gramStart"/>
      <w:r w:rsidRPr="000C5B50">
        <w:rPr>
          <w:b/>
          <w:lang w:val="en-US" w:eastAsia="zh-CN"/>
        </w:rPr>
        <w:t>R4-1806962</w:t>
      </w:r>
      <w:r w:rsidRPr="00725BF4">
        <w:rPr>
          <w:lang w:val="en-US" w:eastAsia="zh-CN"/>
        </w:rPr>
        <w:tab/>
        <w:t>Draft CR for TR37.843 - Indoor anechoic chamber test method procedure and MU for transmitter intermodulation</w:t>
      </w:r>
      <w:r w:rsidRPr="00725BF4">
        <w:rPr>
          <w:lang w:val="en-US" w:eastAsia="zh-CN"/>
        </w:rPr>
        <w:tab/>
        <w:t>NTT DOCOMO, INC.</w:t>
      </w:r>
      <w:proofErr w:type="gramEnd"/>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R4-1807539</w:t>
      </w:r>
      <w:r w:rsidRPr="00725BF4">
        <w:rPr>
          <w:lang w:val="en-US" w:eastAsia="zh-CN"/>
        </w:rPr>
        <w:tab/>
        <w:t>TP to Draft CR 37.843 - OTA Co-location Spurious Emissions in a Near Field Test Range</w:t>
      </w:r>
      <w:r w:rsidRPr="00725BF4">
        <w:rPr>
          <w:lang w:val="en-US" w:eastAsia="zh-CN"/>
        </w:rPr>
        <w:tab/>
        <w:t>MVG Industries</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R4-1807540</w:t>
      </w:r>
      <w:r w:rsidRPr="00725BF4">
        <w:rPr>
          <w:lang w:val="en-US" w:eastAsia="zh-CN"/>
        </w:rPr>
        <w:tab/>
        <w:t xml:space="preserve">TP to Draft CR 37.843 - OTA </w:t>
      </w:r>
      <w:proofErr w:type="spellStart"/>
      <w:proofErr w:type="gramStart"/>
      <w:r w:rsidRPr="00725BF4">
        <w:rPr>
          <w:lang w:val="en-US" w:eastAsia="zh-CN"/>
        </w:rPr>
        <w:t>Tx</w:t>
      </w:r>
      <w:proofErr w:type="spellEnd"/>
      <w:proofErr w:type="gramEnd"/>
      <w:r w:rsidRPr="00725BF4">
        <w:rPr>
          <w:lang w:val="en-US" w:eastAsia="zh-CN"/>
        </w:rPr>
        <w:t xml:space="preserve"> IMD in a Near Field Test Range</w:t>
      </w:r>
      <w:r w:rsidRPr="00725BF4">
        <w:rPr>
          <w:lang w:val="en-US" w:eastAsia="zh-CN"/>
        </w:rPr>
        <w:tab/>
        <w:t>MVG Industries</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R4-1807559</w:t>
      </w:r>
      <w:r w:rsidRPr="00725BF4">
        <w:rPr>
          <w:lang w:val="en-US" w:eastAsia="zh-CN"/>
        </w:rPr>
        <w:tab/>
        <w:t>Draft CR to TR 37.843: Co-location spurious emissions test method</w:t>
      </w:r>
      <w:r w:rsidRPr="00725BF4">
        <w:rPr>
          <w:lang w:val="en-US" w:eastAsia="zh-CN"/>
        </w:rPr>
        <w:tab/>
        <w:t>Nokia, Nokia Shanghai Bell</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R4-1807560</w:t>
      </w:r>
      <w:r w:rsidRPr="00725BF4">
        <w:rPr>
          <w:lang w:val="en-US" w:eastAsia="zh-CN"/>
        </w:rPr>
        <w:tab/>
        <w:t>Draft CR to TR 37.843: Co-location blocking test method</w:t>
      </w:r>
      <w:r w:rsidRPr="00725BF4">
        <w:rPr>
          <w:lang w:val="en-US" w:eastAsia="zh-CN"/>
        </w:rPr>
        <w:tab/>
        <w:t>Nokia, Nokia Shanghai Bell</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R4-1807561</w:t>
      </w:r>
      <w:r w:rsidRPr="00725BF4">
        <w:rPr>
          <w:lang w:val="en-US" w:eastAsia="zh-CN"/>
        </w:rPr>
        <w:tab/>
        <w:t xml:space="preserve">Draft CR to TR 37.843: </w:t>
      </w:r>
      <w:proofErr w:type="spellStart"/>
      <w:r w:rsidRPr="00725BF4">
        <w:rPr>
          <w:lang w:val="en-US" w:eastAsia="zh-CN"/>
        </w:rPr>
        <w:t>Tx</w:t>
      </w:r>
      <w:proofErr w:type="spellEnd"/>
      <w:r w:rsidRPr="00725BF4">
        <w:rPr>
          <w:lang w:val="en-US" w:eastAsia="zh-CN"/>
        </w:rPr>
        <w:t xml:space="preserve"> IMD test method</w:t>
      </w:r>
      <w:r w:rsidRPr="00725BF4">
        <w:rPr>
          <w:lang w:val="en-US" w:eastAsia="zh-CN"/>
        </w:rPr>
        <w:tab/>
        <w:t>Nokia, Nokia Shanghai Bell</w:t>
      </w:r>
      <w:r w:rsidRPr="00725BF4">
        <w:rPr>
          <w:lang w:val="en-US" w:eastAsia="zh-CN"/>
        </w:rPr>
        <w:tab/>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R4-1807562</w:t>
      </w:r>
      <w:r w:rsidRPr="00725BF4">
        <w:rPr>
          <w:lang w:val="en-US" w:eastAsia="zh-CN"/>
        </w:rPr>
        <w:tab/>
        <w:t xml:space="preserve">Draft CR to TR 37.843: </w:t>
      </w:r>
      <w:proofErr w:type="spellStart"/>
      <w:r w:rsidRPr="00725BF4">
        <w:rPr>
          <w:lang w:val="en-US" w:eastAsia="zh-CN"/>
        </w:rPr>
        <w:t>Tx</w:t>
      </w:r>
      <w:proofErr w:type="spellEnd"/>
      <w:r w:rsidRPr="00725BF4">
        <w:rPr>
          <w:lang w:val="en-US" w:eastAsia="zh-CN"/>
        </w:rPr>
        <w:t xml:space="preserve"> OFF test method</w:t>
      </w:r>
      <w:r w:rsidRPr="00725BF4">
        <w:rPr>
          <w:lang w:val="en-US" w:eastAsia="zh-CN"/>
        </w:rPr>
        <w:tab/>
        <w:t>Nokia, Nokia Shanghai Bell</w:t>
      </w:r>
      <w:r w:rsidRPr="00725BF4">
        <w:rPr>
          <w:lang w:val="en-US" w:eastAsia="zh-CN"/>
        </w:rPr>
        <w:tab/>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Pr="00725BF4" w:rsidRDefault="003E63E3" w:rsidP="003E63E3">
      <w:pPr>
        <w:spacing w:before="0" w:after="0" w:line="240" w:lineRule="auto"/>
        <w:rPr>
          <w:lang w:val="en-US" w:eastAsia="zh-CN"/>
        </w:rPr>
      </w:pP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R4-1807616</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co-location requirements MU</w:t>
      </w:r>
      <w:r w:rsidRPr="00725BF4">
        <w:rPr>
          <w:lang w:val="en-US" w:eastAsia="zh-CN"/>
        </w:rPr>
        <w:tab/>
        <w:t>Huawei</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color w:val="993300"/>
          <w:u w:val="single"/>
        </w:rPr>
      </w:pPr>
    </w:p>
    <w:p w:rsidR="003E63E3" w:rsidRPr="003E63E3" w:rsidRDefault="003E63E3" w:rsidP="003E63E3">
      <w:pPr>
        <w:spacing w:before="0" w:after="0" w:line="240" w:lineRule="auto"/>
        <w:rPr>
          <w:b/>
          <w:u w:val="single"/>
          <w:lang w:val="en-US" w:eastAsia="zh-CN"/>
        </w:rPr>
      </w:pPr>
      <w:r w:rsidRPr="003E63E3">
        <w:rPr>
          <w:b/>
          <w:u w:val="single"/>
          <w:lang w:val="en-US" w:eastAsia="zh-CN"/>
        </w:rPr>
        <w:t>TS Text</w:t>
      </w:r>
      <w:r w:rsidR="00C47186">
        <w:rPr>
          <w:b/>
          <w:u w:val="single"/>
          <w:lang w:val="en-US" w:eastAsia="zh-CN"/>
        </w:rPr>
        <w:t xml:space="preserve"> [5]</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R4-1806910</w:t>
      </w:r>
      <w:r w:rsidRPr="00725BF4">
        <w:rPr>
          <w:lang w:val="en-US" w:eastAsia="zh-CN"/>
        </w:rPr>
        <w:tab/>
        <w:t>Draft CR for TS 37.145-2: Adding requirement text for OTA TX IMD in sub-clause 6.8 and D1.7</w:t>
      </w:r>
      <w:r w:rsidRPr="00725BF4">
        <w:rPr>
          <w:lang w:val="en-US" w:eastAsia="zh-CN"/>
        </w:rPr>
        <w:tab/>
        <w:t>Ericsson</w:t>
      </w:r>
    </w:p>
    <w:p w:rsidR="003E63E3" w:rsidRPr="00725BF4" w:rsidRDefault="003E63E3" w:rsidP="003E63E3">
      <w:pPr>
        <w:spacing w:before="0" w:after="0" w:line="240" w:lineRule="auto"/>
        <w:rPr>
          <w:lang w:val="en-US" w:eastAsia="zh-CN"/>
        </w:rPr>
      </w:pPr>
      <w:r w:rsidRPr="00973DD5">
        <w:lastRenderedPageBreak/>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R4-1806911</w:t>
      </w:r>
      <w:r w:rsidRPr="00725BF4">
        <w:rPr>
          <w:lang w:val="en-US" w:eastAsia="zh-CN"/>
        </w:rPr>
        <w:tab/>
        <w:t>Draft CR for TS 37.145-2: Adding requirement text for OTA co-location blocking in sub-clause 7.6 and Annex D2.4.2</w:t>
      </w:r>
      <w:r w:rsidRPr="00725BF4">
        <w:rPr>
          <w:lang w:val="en-US" w:eastAsia="zh-CN"/>
        </w:rPr>
        <w:tab/>
        <w:t>Ericsson</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R4-1806913</w:t>
      </w:r>
      <w:r w:rsidRPr="00725BF4">
        <w:rPr>
          <w:lang w:val="en-US" w:eastAsia="zh-CN"/>
        </w:rPr>
        <w:tab/>
        <w:t>Draft CR for TS 37.145-2: Adding requirement text for OTA co-location spurious emission in sub-</w:t>
      </w:r>
      <w:proofErr w:type="spellStart"/>
      <w:r w:rsidRPr="00725BF4">
        <w:rPr>
          <w:lang w:val="en-US" w:eastAsia="zh-CN"/>
        </w:rPr>
        <w:t>clasue</w:t>
      </w:r>
      <w:proofErr w:type="spellEnd"/>
      <w:r w:rsidRPr="00725BF4">
        <w:rPr>
          <w:lang w:val="en-US" w:eastAsia="zh-CN"/>
        </w:rPr>
        <w:t xml:space="preserve"> 6.7.6 and Annex D1.6.2</w:t>
      </w:r>
      <w:r w:rsidRPr="00725BF4">
        <w:rPr>
          <w:lang w:val="en-US" w:eastAsia="zh-CN"/>
        </w:rPr>
        <w:tab/>
        <w:t>Ericsson</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Pr="00725BF4" w:rsidRDefault="003E63E3" w:rsidP="003E63E3">
      <w:pPr>
        <w:spacing w:before="0" w:after="0" w:line="240" w:lineRule="auto"/>
        <w:rPr>
          <w:lang w:val="en-US" w:eastAsia="zh-CN"/>
        </w:rPr>
      </w:pPr>
    </w:p>
    <w:p w:rsidR="003E63E3" w:rsidRDefault="003E63E3" w:rsidP="003E63E3">
      <w:pPr>
        <w:spacing w:before="0" w:after="0" w:line="240" w:lineRule="auto"/>
        <w:rPr>
          <w:lang w:val="en-US" w:eastAsia="zh-CN"/>
        </w:rPr>
      </w:pPr>
      <w:r w:rsidRPr="000C5B50">
        <w:rPr>
          <w:b/>
          <w:lang w:val="en-US" w:eastAsia="zh-CN"/>
        </w:rPr>
        <w:t>R4-1806914</w:t>
      </w:r>
      <w:r w:rsidRPr="00725BF4">
        <w:rPr>
          <w:lang w:val="en-US" w:eastAsia="zh-CN"/>
        </w:rPr>
        <w:tab/>
        <w:t>Draft CR for TS 37.145-2: Introduction of new manufacturer declarations D9.30 and D9.31 in sub-clause 4.10</w:t>
      </w:r>
      <w:r w:rsidRPr="00725BF4">
        <w:rPr>
          <w:lang w:val="en-US" w:eastAsia="zh-CN"/>
        </w:rPr>
        <w:tab/>
        <w:t>Ericsson</w:t>
      </w:r>
    </w:p>
    <w:p w:rsidR="003E63E3" w:rsidRPr="00725BF4" w:rsidRDefault="003E63E3" w:rsidP="003E63E3">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3E63E3" w:rsidRDefault="003E63E3" w:rsidP="003E63E3">
      <w:pPr>
        <w:spacing w:before="0" w:after="0" w:line="240" w:lineRule="auto"/>
        <w:rPr>
          <w:b/>
          <w:lang w:val="en-US" w:eastAsia="zh-CN"/>
        </w:rPr>
      </w:pPr>
    </w:p>
    <w:p w:rsidR="003E63E3" w:rsidRDefault="003E63E3" w:rsidP="003E63E3">
      <w:pPr>
        <w:spacing w:before="0" w:after="0" w:line="240" w:lineRule="auto"/>
        <w:rPr>
          <w:lang w:val="en-US" w:eastAsia="zh-CN"/>
        </w:rPr>
      </w:pPr>
      <w:r w:rsidRPr="000C5B50">
        <w:rPr>
          <w:b/>
          <w:lang w:val="en-US" w:eastAsia="zh-CN"/>
        </w:rPr>
        <w:t>R4-1807617</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TS 37.145-2 Annex XX - measuring emissions close to the noise floor</w:t>
      </w:r>
      <w:r w:rsidRPr="00725BF4">
        <w:rPr>
          <w:lang w:val="en-US" w:eastAsia="zh-CN"/>
        </w:rPr>
        <w:tab/>
        <w:t>Huawei</w:t>
      </w:r>
    </w:p>
    <w:p w:rsidR="003E63E3" w:rsidRDefault="003E63E3" w:rsidP="003E63E3">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D85627" w:rsidRPr="00D85627" w:rsidRDefault="00D85627" w:rsidP="00D85627">
      <w:pPr>
        <w:rPr>
          <w:lang w:val="en-US" w:eastAsia="zh-CN"/>
        </w:rPr>
      </w:pPr>
    </w:p>
    <w:p w:rsidR="00725BF4" w:rsidRDefault="00725BF4" w:rsidP="00725BF4">
      <w:pPr>
        <w:pStyle w:val="Heading3"/>
        <w:spacing w:before="120" w:after="120"/>
      </w:pPr>
      <w:r>
        <w:t xml:space="preserve"> </w:t>
      </w:r>
      <w:bookmarkStart w:id="12" w:name="_Toc514661469"/>
      <w:r>
        <w:t>(6.28.3.1.2)</w:t>
      </w:r>
      <w:r>
        <w:tab/>
      </w:r>
      <w:r>
        <w:tab/>
        <w:t>Transmitter Directional Requirements</w:t>
      </w:r>
      <w:r>
        <w:tab/>
      </w:r>
      <w:r w:rsidR="00C47186">
        <w:t>[9]</w:t>
      </w:r>
      <w:bookmarkEnd w:id="12"/>
    </w:p>
    <w:p w:rsidR="000C5B50" w:rsidRDefault="000C5B50" w:rsidP="002E5188">
      <w:pPr>
        <w:spacing w:before="0" w:after="0" w:line="240" w:lineRule="auto"/>
        <w:rPr>
          <w:b/>
          <w:lang w:val="en-US" w:eastAsia="zh-CN"/>
        </w:rPr>
      </w:pPr>
    </w:p>
    <w:p w:rsidR="002E5188" w:rsidRDefault="002E5188" w:rsidP="002E5188">
      <w:pPr>
        <w:spacing w:before="0" w:after="0" w:line="240" w:lineRule="auto"/>
        <w:rPr>
          <w:lang w:val="en-US" w:eastAsia="zh-CN"/>
        </w:rPr>
      </w:pPr>
      <w:r w:rsidRPr="000C5B50">
        <w:rPr>
          <w:b/>
          <w:lang w:val="en-US" w:eastAsia="zh-CN"/>
        </w:rPr>
        <w:t>R4-1806902</w:t>
      </w:r>
      <w:r w:rsidRPr="00725BF4">
        <w:rPr>
          <w:lang w:val="en-US" w:eastAsia="zh-CN"/>
        </w:rPr>
        <w:tab/>
        <w:t>Discussion of TX OTA test procedure</w:t>
      </w:r>
      <w:r w:rsidRPr="00725BF4">
        <w:rPr>
          <w:lang w:val="en-US" w:eastAsia="zh-CN"/>
        </w:rPr>
        <w:tab/>
        <w:t>CMCC</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R4-1807077</w:t>
      </w:r>
      <w:r w:rsidRPr="00725BF4">
        <w:rPr>
          <w:lang w:val="en-US" w:eastAsia="zh-CN"/>
        </w:rPr>
        <w:tab/>
        <w:t>Draft CR to TS 37.843: Section 10 OTA Occupied Bandwidth</w:t>
      </w:r>
      <w:r w:rsidRPr="00725BF4">
        <w:rPr>
          <w:lang w:val="en-US" w:eastAsia="zh-CN"/>
        </w:rPr>
        <w:tab/>
        <w:t>Ericsson</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R4-1807191</w:t>
      </w:r>
      <w:r w:rsidRPr="00725BF4">
        <w:rPr>
          <w:lang w:val="en-US" w:eastAsia="zh-CN"/>
        </w:rPr>
        <w:tab/>
        <w:t>Draft CR to TS 37.145-2 – OTA time alignment error (6.6.3)</w:t>
      </w:r>
      <w:r w:rsidRPr="00725BF4">
        <w:rPr>
          <w:lang w:val="en-US" w:eastAsia="zh-CN"/>
        </w:rPr>
        <w:tab/>
        <w:t>NEC</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R4-1807447</w:t>
      </w:r>
      <w:r w:rsidRPr="00725BF4">
        <w:rPr>
          <w:lang w:val="en-US" w:eastAsia="zh-CN"/>
        </w:rPr>
        <w:tab/>
        <w:t>Draft CR to TR 37.843: Section 10 OTA Transmitted signal quality – Frequency Error</w:t>
      </w:r>
      <w:r w:rsidRPr="00725BF4">
        <w:rPr>
          <w:lang w:val="en-US" w:eastAsia="zh-CN"/>
        </w:rPr>
        <w:tab/>
        <w:t>Ericsson</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R4-1807466</w:t>
      </w:r>
      <w:r w:rsidRPr="00725BF4">
        <w:rPr>
          <w:lang w:val="en-US" w:eastAsia="zh-CN"/>
        </w:rPr>
        <w:tab/>
        <w:t>Draft CR to TR 37.843: Section 10 OTA Transmitted signal quality - Timing Alignment Error</w:t>
      </w:r>
      <w:r w:rsidRPr="00725BF4">
        <w:rPr>
          <w:lang w:val="en-US" w:eastAsia="zh-CN"/>
        </w:rPr>
        <w:tab/>
        <w:t>Ericsson LM</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R4-1807491</w:t>
      </w:r>
      <w:r w:rsidRPr="00725BF4">
        <w:rPr>
          <w:lang w:val="en-US" w:eastAsia="zh-CN"/>
        </w:rPr>
        <w:tab/>
        <w:t>TP to Draft CR 37.843 - OTA E-UTRA DL RS power measurement in a Near Field Test Range</w:t>
      </w:r>
      <w:r w:rsidRPr="00725BF4">
        <w:rPr>
          <w:lang w:val="en-US" w:eastAsia="zh-CN"/>
        </w:rPr>
        <w:tab/>
        <w:t>MVG Industries</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R4-1807537</w:t>
      </w:r>
      <w:r w:rsidRPr="00725BF4">
        <w:rPr>
          <w:lang w:val="en-US" w:eastAsia="zh-CN"/>
        </w:rPr>
        <w:tab/>
        <w:t>TP to Draft CR 37.843 - OTA TAE measurement in a Near Field Test Range</w:t>
      </w:r>
      <w:r w:rsidRPr="00725BF4">
        <w:rPr>
          <w:lang w:val="en-US" w:eastAsia="zh-CN"/>
        </w:rPr>
        <w:tab/>
        <w:t>MVG Industries</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R4-1807569</w:t>
      </w:r>
      <w:r w:rsidRPr="00725BF4">
        <w:rPr>
          <w:lang w:val="en-US" w:eastAsia="zh-CN"/>
        </w:rPr>
        <w:tab/>
        <w:t>Draft CR to TS 37.145-2: MU applicability</w:t>
      </w:r>
      <w:r w:rsidRPr="00725BF4">
        <w:rPr>
          <w:lang w:val="en-US" w:eastAsia="zh-CN"/>
        </w:rPr>
        <w:tab/>
        <w:t>Nokia, Nokia Shanghai Bell</w:t>
      </w:r>
      <w:r w:rsidRPr="00725BF4">
        <w:rPr>
          <w:lang w:val="en-US" w:eastAsia="zh-CN"/>
        </w:rPr>
        <w:tab/>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Pr="00725BF4" w:rsidRDefault="002E5188" w:rsidP="002E5188">
      <w:pPr>
        <w:spacing w:before="0" w:after="0" w:line="240" w:lineRule="auto"/>
        <w:rPr>
          <w:lang w:val="en-US" w:eastAsia="zh-CN"/>
        </w:rPr>
      </w:pPr>
      <w:r w:rsidRPr="000C5B50">
        <w:rPr>
          <w:b/>
          <w:lang w:val="en-US" w:eastAsia="zh-CN"/>
        </w:rPr>
        <w:t>R4-1807880</w:t>
      </w:r>
      <w:r w:rsidRPr="00725BF4">
        <w:rPr>
          <w:lang w:val="en-US" w:eastAsia="zh-CN"/>
        </w:rPr>
        <w:tab/>
        <w:t xml:space="preserve">TP to Draft CR 37.843 - OTA Output Power Dynamics in a Near </w:t>
      </w:r>
      <w:r>
        <w:rPr>
          <w:lang w:val="en-US" w:eastAsia="zh-CN"/>
        </w:rPr>
        <w:t>Field Test Range</w:t>
      </w:r>
      <w:r>
        <w:rPr>
          <w:lang w:val="en-US" w:eastAsia="zh-CN"/>
        </w:rPr>
        <w:tab/>
        <w:t>MVG Industries</w:t>
      </w:r>
      <w:r w:rsidRPr="002E5188">
        <w:t xml:space="preserve"> </w:t>
      </w: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Pr="002E5188" w:rsidRDefault="002E5188" w:rsidP="002E5188">
      <w:pPr>
        <w:rPr>
          <w:lang w:val="en-US" w:eastAsia="zh-CN"/>
        </w:rPr>
      </w:pPr>
    </w:p>
    <w:p w:rsidR="00725BF4" w:rsidRDefault="00725BF4" w:rsidP="00725BF4">
      <w:pPr>
        <w:pStyle w:val="Heading4"/>
      </w:pPr>
      <w:bookmarkStart w:id="13" w:name="_Toc514661470"/>
      <w:r>
        <w:t>(6.28.3.1.2.1)</w:t>
      </w:r>
      <w:r>
        <w:tab/>
      </w:r>
      <w:r>
        <w:tab/>
        <w:t>MU and TT analysis</w:t>
      </w:r>
      <w:r w:rsidR="00C47186">
        <w:t xml:space="preserve"> [13]</w:t>
      </w:r>
      <w:bookmarkEnd w:id="13"/>
    </w:p>
    <w:p w:rsidR="00C47186" w:rsidRDefault="00C47186" w:rsidP="002E5188">
      <w:pPr>
        <w:spacing w:before="0" w:after="0" w:line="240" w:lineRule="auto"/>
        <w:rPr>
          <w:b/>
          <w:lang w:val="en-US" w:eastAsia="zh-CN"/>
        </w:rPr>
      </w:pPr>
    </w:p>
    <w:p w:rsidR="002E5188" w:rsidRDefault="002E5188" w:rsidP="002E5188">
      <w:pPr>
        <w:spacing w:before="0" w:after="0" w:line="240" w:lineRule="auto"/>
        <w:rPr>
          <w:lang w:val="en-US" w:eastAsia="zh-CN"/>
        </w:rPr>
      </w:pPr>
      <w:r w:rsidRPr="000C5B50">
        <w:rPr>
          <w:b/>
          <w:lang w:val="en-US" w:eastAsia="zh-CN"/>
        </w:rPr>
        <w:t>R4-1807072</w:t>
      </w:r>
      <w:r w:rsidRPr="00725BF4">
        <w:rPr>
          <w:lang w:val="en-US" w:eastAsia="zh-CN"/>
        </w:rPr>
        <w:tab/>
        <w:t>On directional OTA EVM for E-UTRA</w:t>
      </w:r>
      <w:r w:rsidRPr="00725BF4">
        <w:rPr>
          <w:lang w:val="en-US" w:eastAsia="zh-CN"/>
        </w:rPr>
        <w:tab/>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R4-1807570</w:t>
      </w:r>
      <w:r w:rsidRPr="00725BF4">
        <w:rPr>
          <w:lang w:val="en-US" w:eastAsia="zh-CN"/>
        </w:rPr>
        <w:tab/>
        <w:t>Test tolerance for the regulatory requirement</w:t>
      </w:r>
      <w:r w:rsidRPr="00725BF4">
        <w:rPr>
          <w:lang w:val="en-US" w:eastAsia="zh-CN"/>
        </w:rPr>
        <w:tab/>
        <w:t>NTT DOCOMO, INC</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R4-1807618</w:t>
      </w:r>
      <w:r w:rsidRPr="00725BF4">
        <w:rPr>
          <w:lang w:val="en-US" w:eastAsia="zh-CN"/>
        </w:rPr>
        <w:tab/>
        <w:t>Measuring extreme conditions requirements</w:t>
      </w:r>
      <w:r w:rsidRPr="00725BF4">
        <w:rPr>
          <w:lang w:val="en-US" w:eastAsia="zh-CN"/>
        </w:rPr>
        <w:tab/>
        <w:t>Huawei</w:t>
      </w:r>
    </w:p>
    <w:p w:rsidR="002E5188" w:rsidRPr="00725BF4" w:rsidRDefault="002E5188" w:rsidP="002E5188">
      <w:pPr>
        <w:spacing w:before="0" w:after="0" w:line="240" w:lineRule="auto"/>
        <w:rPr>
          <w:lang w:val="en-US" w:eastAsia="zh-CN"/>
        </w:rPr>
      </w:pPr>
      <w:r w:rsidRPr="00973DD5">
        <w:lastRenderedPageBreak/>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0C5B50" w:rsidRDefault="002E5188" w:rsidP="002E5188">
      <w:pPr>
        <w:spacing w:before="0" w:after="0" w:line="240" w:lineRule="auto"/>
        <w:rPr>
          <w:b/>
          <w:lang w:val="en-US" w:eastAsia="zh-CN"/>
        </w:rPr>
      </w:pPr>
    </w:p>
    <w:p w:rsidR="002E5188" w:rsidRDefault="002E5188" w:rsidP="002E5188">
      <w:pPr>
        <w:spacing w:before="0" w:after="0" w:line="240" w:lineRule="auto"/>
        <w:rPr>
          <w:lang w:val="en-US" w:eastAsia="zh-CN"/>
        </w:rPr>
      </w:pPr>
      <w:r w:rsidRPr="000C5B50">
        <w:rPr>
          <w:b/>
          <w:lang w:val="en-US" w:eastAsia="zh-CN"/>
        </w:rPr>
        <w:t>R4-1807621</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extreme conditions MU</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R4-1807623</w:t>
      </w:r>
      <w:r w:rsidRPr="00725BF4">
        <w:rPr>
          <w:lang w:val="en-US" w:eastAsia="zh-CN"/>
        </w:rPr>
        <w:tab/>
        <w:t>MU and TT for TX power based directional measurements</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R4-1807624</w:t>
      </w:r>
      <w:r w:rsidRPr="00725BF4">
        <w:rPr>
          <w:lang w:val="en-US" w:eastAsia="zh-CN"/>
        </w:rPr>
        <w:tab/>
        <w:t>MU and TT for OTA Output power dynamics for E-UTRA</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R4-1807625</w:t>
      </w:r>
      <w:r w:rsidRPr="00725BF4">
        <w:rPr>
          <w:lang w:val="en-US" w:eastAsia="zh-CN"/>
        </w:rPr>
        <w:tab/>
        <w:t>MU and TT for OTA Output power dynamics for UTRA</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R4-1807626</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 MU and TT for DL_RS</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R4-1807627</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 MU and TT for OTA Output power dynamics</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R4-1807630</w:t>
      </w:r>
      <w:r w:rsidRPr="00725BF4">
        <w:rPr>
          <w:lang w:val="en-US" w:eastAsia="zh-CN"/>
        </w:rPr>
        <w:tab/>
        <w:t>MU and TT for TX modulation based directional measurements</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R4-1807631</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 MU and TT for </w:t>
      </w:r>
      <w:proofErr w:type="spellStart"/>
      <w:r w:rsidRPr="00725BF4">
        <w:rPr>
          <w:lang w:val="en-US" w:eastAsia="zh-CN"/>
        </w:rPr>
        <w:t>Tx</w:t>
      </w:r>
      <w:proofErr w:type="spellEnd"/>
      <w:r w:rsidRPr="00725BF4">
        <w:rPr>
          <w:lang w:val="en-US" w:eastAsia="zh-CN"/>
        </w:rPr>
        <w:t xml:space="preserve"> Frequency error requirement</w:t>
      </w:r>
      <w:r w:rsidRPr="00725BF4">
        <w:rPr>
          <w:lang w:val="en-US" w:eastAsia="zh-CN"/>
        </w:rPr>
        <w:tab/>
        <w:t>Huawei</w:t>
      </w:r>
    </w:p>
    <w:p w:rsidR="002E5188" w:rsidRDefault="002E5188" w:rsidP="002E5188">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R4-1807632</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 MU and TT for </w:t>
      </w:r>
      <w:proofErr w:type="spellStart"/>
      <w:r w:rsidRPr="00725BF4">
        <w:rPr>
          <w:lang w:val="en-US" w:eastAsia="zh-CN"/>
        </w:rPr>
        <w:t>Tx</w:t>
      </w:r>
      <w:proofErr w:type="spellEnd"/>
      <w:r w:rsidRPr="00725BF4">
        <w:rPr>
          <w:lang w:val="en-US" w:eastAsia="zh-CN"/>
        </w:rPr>
        <w:t xml:space="preserve"> TAE requirement</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R4-1807633</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 MU and TT for </w:t>
      </w:r>
      <w:proofErr w:type="spellStart"/>
      <w:r w:rsidRPr="00725BF4">
        <w:rPr>
          <w:lang w:val="en-US" w:eastAsia="zh-CN"/>
        </w:rPr>
        <w:t>Tx</w:t>
      </w:r>
      <w:proofErr w:type="spellEnd"/>
      <w:r w:rsidRPr="00725BF4">
        <w:rPr>
          <w:lang w:val="en-US" w:eastAsia="zh-CN"/>
        </w:rPr>
        <w:t xml:space="preserve"> EVM requirement</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Pr="002E5188" w:rsidRDefault="002E5188" w:rsidP="002E5188">
      <w:pPr>
        <w:rPr>
          <w:lang w:val="en-US" w:eastAsia="zh-CN"/>
        </w:rPr>
      </w:pPr>
    </w:p>
    <w:p w:rsidR="00725BF4" w:rsidRDefault="00725BF4" w:rsidP="00725BF4">
      <w:pPr>
        <w:pStyle w:val="Heading4"/>
      </w:pPr>
      <w:bookmarkStart w:id="14" w:name="_Toc514661471"/>
      <w:r>
        <w:t>(6.28.3.1.2.2)</w:t>
      </w:r>
      <w:r>
        <w:tab/>
      </w:r>
      <w:r>
        <w:tab/>
        <w:t>Draft CRs from section editor</w:t>
      </w:r>
      <w:r>
        <w:tab/>
      </w:r>
      <w:r w:rsidR="00C47186">
        <w:t>[6]</w:t>
      </w:r>
      <w:bookmarkEnd w:id="14"/>
    </w:p>
    <w:p w:rsidR="000C5B50"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R4-1807619</w:t>
      </w:r>
      <w:r w:rsidRPr="00725BF4">
        <w:rPr>
          <w:lang w:val="en-US" w:eastAsia="zh-CN"/>
        </w:rPr>
        <w:tab/>
        <w:t>Draft CR to TS 37.145-2 – correcting section 6.2</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R4-1807620</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extreme conditions</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R4-1807622</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TS 37.145-2 Annex XX - measuring extreme conditions</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R4-1807628</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TS 37.145-2 - inclusion of MU and TT values for TX power based directional requirements</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R4-1807629</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TS 37.145-1 – correction of TT for DL-RE test requirement</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R4-1807634</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TS 37.145-2 - inclusion of MU and TT values for TX modulation based directional requirements</w:t>
      </w:r>
      <w:r w:rsidRPr="00725BF4">
        <w:rPr>
          <w:lang w:val="en-US" w:eastAsia="zh-CN"/>
        </w:rPr>
        <w:tab/>
        <w:t>Huawei</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Pr="002E5188" w:rsidRDefault="002E5188" w:rsidP="002E5188">
      <w:pPr>
        <w:rPr>
          <w:lang w:val="en-US" w:eastAsia="zh-CN"/>
        </w:rPr>
      </w:pPr>
    </w:p>
    <w:p w:rsidR="00725BF4" w:rsidRDefault="00725BF4" w:rsidP="00725BF4">
      <w:pPr>
        <w:pStyle w:val="Heading3"/>
        <w:spacing w:before="120" w:after="120"/>
      </w:pPr>
      <w:r>
        <w:t xml:space="preserve"> </w:t>
      </w:r>
      <w:bookmarkStart w:id="15" w:name="_Toc514661472"/>
      <w:r>
        <w:t>(6.28.3.1.3)</w:t>
      </w:r>
      <w:r>
        <w:tab/>
      </w:r>
      <w:r>
        <w:tab/>
        <w:t>Receiver Directional requirements</w:t>
      </w:r>
      <w:r>
        <w:tab/>
      </w:r>
      <w:r w:rsidR="00C47186">
        <w:t>[2]</w:t>
      </w:r>
      <w:bookmarkEnd w:id="15"/>
    </w:p>
    <w:p w:rsidR="000C5B50" w:rsidRDefault="000C5B50" w:rsidP="002E5188">
      <w:pPr>
        <w:spacing w:before="0" w:after="0" w:line="240" w:lineRule="auto"/>
        <w:rPr>
          <w:b/>
          <w:lang w:val="en-US" w:eastAsia="zh-CN"/>
        </w:rPr>
      </w:pPr>
    </w:p>
    <w:p w:rsidR="002E5188" w:rsidRDefault="002E5188" w:rsidP="002E5188">
      <w:pPr>
        <w:spacing w:before="0" w:after="0" w:line="240" w:lineRule="auto"/>
        <w:rPr>
          <w:lang w:val="en-US" w:eastAsia="zh-CN"/>
        </w:rPr>
      </w:pPr>
      <w:r w:rsidRPr="000C5B50">
        <w:rPr>
          <w:b/>
          <w:lang w:val="en-US" w:eastAsia="zh-CN"/>
        </w:rPr>
        <w:lastRenderedPageBreak/>
        <w:t>R4-1807536</w:t>
      </w:r>
      <w:r w:rsidRPr="00725BF4">
        <w:rPr>
          <w:lang w:val="en-US" w:eastAsia="zh-CN"/>
        </w:rPr>
        <w:tab/>
        <w:t xml:space="preserve">TP to Draft CR 37.843 - OTA Sensitivity Measurement in a Near </w:t>
      </w:r>
      <w:r w:rsidR="000C5B50">
        <w:rPr>
          <w:lang w:val="en-US" w:eastAsia="zh-CN"/>
        </w:rPr>
        <w:t>Field Test Range</w:t>
      </w:r>
      <w:r w:rsidR="000C5B50">
        <w:rPr>
          <w:lang w:val="en-US" w:eastAsia="zh-CN"/>
        </w:rPr>
        <w:tab/>
        <w:t>MVG Industries</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R4-1807860</w:t>
      </w:r>
      <w:r w:rsidRPr="00725BF4">
        <w:rPr>
          <w:lang w:val="en-US" w:eastAsia="zh-CN"/>
        </w:rPr>
        <w:tab/>
        <w:t xml:space="preserve">TP to Draft CR 37.843 - OTA Reference Sensitivity in a Near </w:t>
      </w:r>
      <w:r w:rsidR="000C5B50">
        <w:rPr>
          <w:lang w:val="en-US" w:eastAsia="zh-CN"/>
        </w:rPr>
        <w:t>Field Test Range</w:t>
      </w:r>
      <w:r w:rsidR="000C5B50">
        <w:rPr>
          <w:lang w:val="en-US" w:eastAsia="zh-CN"/>
        </w:rPr>
        <w:tab/>
        <w:t>MVG Industries</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Pr="002E5188" w:rsidRDefault="002E5188" w:rsidP="002E5188">
      <w:pPr>
        <w:rPr>
          <w:lang w:val="en-US" w:eastAsia="zh-CN"/>
        </w:rPr>
      </w:pPr>
    </w:p>
    <w:p w:rsidR="00725BF4" w:rsidRDefault="00725BF4" w:rsidP="00725BF4">
      <w:pPr>
        <w:pStyle w:val="Heading4"/>
      </w:pPr>
      <w:bookmarkStart w:id="16" w:name="_Toc514661473"/>
      <w:r>
        <w:t>(6.28.3.1.3.1)</w:t>
      </w:r>
      <w:r>
        <w:tab/>
      </w:r>
      <w:r>
        <w:tab/>
        <w:t xml:space="preserve">MU and TT analysis </w:t>
      </w:r>
      <w:r w:rsidR="00C47186">
        <w:t>[11]</w:t>
      </w:r>
      <w:bookmarkEnd w:id="16"/>
    </w:p>
    <w:p w:rsidR="000C5B50" w:rsidRDefault="000C5B50" w:rsidP="002E5188">
      <w:pPr>
        <w:spacing w:before="0" w:after="0" w:line="240" w:lineRule="auto"/>
        <w:rPr>
          <w:b/>
          <w:lang w:val="en-US" w:eastAsia="zh-CN"/>
        </w:rPr>
      </w:pPr>
    </w:p>
    <w:p w:rsidR="002E5188" w:rsidRDefault="002E5188" w:rsidP="002E5188">
      <w:pPr>
        <w:spacing w:before="0" w:after="0" w:line="240" w:lineRule="auto"/>
        <w:rPr>
          <w:lang w:val="en-US" w:eastAsia="zh-CN"/>
        </w:rPr>
      </w:pPr>
      <w:r w:rsidRPr="000C5B50">
        <w:rPr>
          <w:b/>
          <w:lang w:val="en-US" w:eastAsia="zh-CN"/>
        </w:rPr>
        <w:t>R4-1806949</w:t>
      </w:r>
      <w:r w:rsidRPr="00725BF4">
        <w:rPr>
          <w:lang w:val="en-US" w:eastAsia="zh-CN"/>
        </w:rPr>
        <w:tab/>
        <w:t>MU calculation for ACS, IBB, and RXIM</w:t>
      </w:r>
      <w:r w:rsidRPr="00725BF4">
        <w:rPr>
          <w:lang w:val="en-US" w:eastAsia="zh-CN"/>
        </w:rPr>
        <w:tab/>
        <w:t>NTT DOCOMO, INC.</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R4-1806950</w:t>
      </w:r>
      <w:r w:rsidRPr="00725BF4">
        <w:rPr>
          <w:lang w:val="en-US" w:eastAsia="zh-CN"/>
        </w:rPr>
        <w:tab/>
        <w:t xml:space="preserve">Draft CR for TR37.843 -Indoor anechoic chamber test method procedure for OTA adjacent channel selectivity, narrow-band </w:t>
      </w:r>
      <w:proofErr w:type="gramStart"/>
      <w:r w:rsidRPr="00725BF4">
        <w:rPr>
          <w:lang w:val="en-US" w:eastAsia="zh-CN"/>
        </w:rPr>
        <w:t>blocking,</w:t>
      </w:r>
      <w:proofErr w:type="gramEnd"/>
      <w:r w:rsidRPr="00725BF4">
        <w:rPr>
          <w:lang w:val="en-US" w:eastAsia="zh-CN"/>
        </w:rPr>
        <w:t xml:space="preserve"> and in</w:t>
      </w:r>
      <w:r w:rsidR="000C5B50">
        <w:rPr>
          <w:lang w:val="en-US" w:eastAsia="zh-CN"/>
        </w:rPr>
        <w:t>-band blocking</w:t>
      </w:r>
      <w:r w:rsidR="000C5B50">
        <w:rPr>
          <w:lang w:val="en-US" w:eastAsia="zh-CN"/>
        </w:rPr>
        <w:tab/>
        <w:t>NTT DOCOMO, INC.</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proofErr w:type="gramStart"/>
      <w:r w:rsidRPr="000C5B50">
        <w:rPr>
          <w:b/>
          <w:lang w:val="en-US" w:eastAsia="zh-CN"/>
        </w:rPr>
        <w:t>R4-1806951</w:t>
      </w:r>
      <w:r w:rsidRPr="00725BF4">
        <w:rPr>
          <w:lang w:val="en-US" w:eastAsia="zh-CN"/>
        </w:rPr>
        <w:tab/>
        <w:t>Draft CR for TR37.843 -Indoor anechoic chamber test method procedure for OTA receiver intermodulation</w:t>
      </w:r>
      <w:r w:rsidRPr="00725BF4">
        <w:rPr>
          <w:lang w:val="en-US" w:eastAsia="zh-CN"/>
        </w:rPr>
        <w:tab/>
        <w:t>NTT DOCOMO, INC.</w:t>
      </w:r>
      <w:proofErr w:type="gramEnd"/>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R4-1807076</w:t>
      </w:r>
      <w:r w:rsidRPr="00725BF4">
        <w:rPr>
          <w:lang w:val="en-US" w:eastAsia="zh-CN"/>
        </w:rPr>
        <w:tab/>
        <w:t>On measurement uncertainty for OTA Adjacent channel selectivity and narrowband blocking for eAAS</w:t>
      </w:r>
      <w:r w:rsidRPr="00725BF4">
        <w:rPr>
          <w:lang w:val="en-US" w:eastAsia="zh-CN"/>
        </w:rPr>
        <w:tab/>
        <w:t>Ericsson</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R4-1807571</w:t>
      </w:r>
      <w:r w:rsidRPr="00725BF4">
        <w:rPr>
          <w:lang w:val="en-US" w:eastAsia="zh-CN"/>
        </w:rPr>
        <w:tab/>
        <w:t>Test tolerance for the Rx requirements</w:t>
      </w:r>
      <w:r w:rsidRPr="00725BF4">
        <w:rPr>
          <w:lang w:val="en-US" w:eastAsia="zh-CN"/>
        </w:rPr>
        <w:tab/>
        <w:t>NTT DOCOMO, INC.</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R4-1807635</w:t>
      </w:r>
      <w:r w:rsidRPr="00725BF4">
        <w:rPr>
          <w:lang w:val="en-US" w:eastAsia="zh-CN"/>
        </w:rPr>
        <w:tab/>
        <w:t>MU and TT for receiver directional requirements</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R4-1807636</w:t>
      </w:r>
      <w:r w:rsidRPr="00725BF4">
        <w:rPr>
          <w:lang w:val="en-US" w:eastAsia="zh-CN"/>
        </w:rPr>
        <w:tab/>
      </w:r>
      <w:proofErr w:type="spellStart"/>
      <w:r w:rsidRPr="00725BF4">
        <w:rPr>
          <w:lang w:val="en-US" w:eastAsia="zh-CN"/>
        </w:rPr>
        <w:t>draftCR</w:t>
      </w:r>
      <w:proofErr w:type="spellEnd"/>
      <w:r w:rsidRPr="00725BF4">
        <w:rPr>
          <w:lang w:val="en-US" w:eastAsia="zh-CN"/>
        </w:rPr>
        <w:t xml:space="preserve"> for TR37.843 MU for EIS requirements</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R4-1807637</w:t>
      </w:r>
      <w:r w:rsidRPr="00725BF4">
        <w:rPr>
          <w:lang w:val="en-US" w:eastAsia="zh-CN"/>
        </w:rPr>
        <w:tab/>
      </w:r>
      <w:proofErr w:type="spellStart"/>
      <w:r w:rsidRPr="00725BF4">
        <w:rPr>
          <w:lang w:val="en-US" w:eastAsia="zh-CN"/>
        </w:rPr>
        <w:t>draftCR</w:t>
      </w:r>
      <w:proofErr w:type="spellEnd"/>
      <w:r w:rsidRPr="00725BF4">
        <w:rPr>
          <w:lang w:val="en-US" w:eastAsia="zh-CN"/>
        </w:rPr>
        <w:t xml:space="preserve"> for TR37.843 MU for DR requirements</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R4-1807638</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 MU for OTA ACS and blocking</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R4-1807639</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 MU for OTA RX IMD</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0C5B50">
      <w:pPr>
        <w:spacing w:before="0" w:after="0" w:line="240" w:lineRule="auto"/>
        <w:rPr>
          <w:lang w:val="en-US" w:eastAsia="zh-CN"/>
        </w:rPr>
      </w:pPr>
      <w:r w:rsidRPr="000C5B50">
        <w:rPr>
          <w:b/>
          <w:lang w:val="en-US" w:eastAsia="zh-CN"/>
        </w:rPr>
        <w:t>R4-1807640</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TR 37.843 - MU for OTA ICS</w:t>
      </w:r>
      <w:r w:rsidRPr="00725BF4">
        <w:rPr>
          <w:lang w:val="en-US" w:eastAsia="zh-CN"/>
        </w:rPr>
        <w:tab/>
        <w:t>Huawei</w:t>
      </w:r>
    </w:p>
    <w:p w:rsidR="000C5B50" w:rsidRDefault="000C5B50" w:rsidP="000C5B5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0C5B50">
      <w:pPr>
        <w:spacing w:before="0" w:after="0" w:line="240" w:lineRule="auto"/>
        <w:rPr>
          <w:lang w:val="en-US" w:eastAsia="zh-CN"/>
        </w:rPr>
      </w:pPr>
    </w:p>
    <w:p w:rsidR="000C5B50" w:rsidRPr="002E5188" w:rsidRDefault="000C5B50" w:rsidP="000C5B50">
      <w:pPr>
        <w:spacing w:before="0" w:after="0" w:line="240" w:lineRule="auto"/>
        <w:rPr>
          <w:lang w:val="en-US" w:eastAsia="zh-CN"/>
        </w:rPr>
      </w:pPr>
    </w:p>
    <w:p w:rsidR="00725BF4" w:rsidRDefault="00725BF4" w:rsidP="00725BF4">
      <w:pPr>
        <w:pStyle w:val="Heading4"/>
      </w:pPr>
      <w:bookmarkStart w:id="17" w:name="_Toc514661474"/>
      <w:r>
        <w:t>(6.28.3.1.3.2)</w:t>
      </w:r>
      <w:r>
        <w:tab/>
      </w:r>
      <w:r>
        <w:tab/>
        <w:t xml:space="preserve">Draft CR from section editor </w:t>
      </w:r>
      <w:r w:rsidR="00C47186">
        <w:t>[10]</w:t>
      </w:r>
      <w:bookmarkEnd w:id="17"/>
    </w:p>
    <w:p w:rsidR="000C5B50" w:rsidRDefault="000C5B50" w:rsidP="002E5188">
      <w:pPr>
        <w:spacing w:before="0" w:after="0" w:line="240" w:lineRule="auto"/>
        <w:rPr>
          <w:b/>
          <w:lang w:val="en-US" w:eastAsia="zh-CN"/>
        </w:rPr>
      </w:pPr>
    </w:p>
    <w:p w:rsidR="002E5188" w:rsidRDefault="002E5188" w:rsidP="002E5188">
      <w:pPr>
        <w:spacing w:before="0" w:after="0" w:line="240" w:lineRule="auto"/>
        <w:rPr>
          <w:lang w:val="en-US" w:eastAsia="zh-CN"/>
        </w:rPr>
      </w:pPr>
      <w:r w:rsidRPr="000C5B50">
        <w:rPr>
          <w:b/>
          <w:lang w:val="en-US" w:eastAsia="zh-CN"/>
        </w:rPr>
        <w:t>R4-1806586</w:t>
      </w:r>
      <w:r w:rsidRPr="00725BF4">
        <w:rPr>
          <w:lang w:val="en-US" w:eastAsia="zh-CN"/>
        </w:rPr>
        <w:tab/>
        <w:t>Draft CR on clarification of OTA REFSENS requirement (7.3.1)</w:t>
      </w:r>
      <w:r w:rsidRPr="00725BF4">
        <w:rPr>
          <w:lang w:val="en-US" w:eastAsia="zh-CN"/>
        </w:rPr>
        <w:tab/>
        <w:t>Nokia, Nokia Shanghai Bell</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R4-1806587</w:t>
      </w:r>
      <w:r w:rsidRPr="00725BF4">
        <w:rPr>
          <w:lang w:val="en-US" w:eastAsia="zh-CN"/>
        </w:rPr>
        <w:tab/>
        <w:t>Draft CR to TR 37.843: AAS OTA sensitivity conformance testing - General (10.3.2.1)</w:t>
      </w:r>
      <w:r w:rsidRPr="00725BF4">
        <w:rPr>
          <w:lang w:val="en-US" w:eastAsia="zh-CN"/>
        </w:rPr>
        <w:tab/>
        <w:t>Nokia, Nokia Shanghai Bell</w:t>
      </w:r>
      <w:r w:rsidRPr="00725BF4">
        <w:rPr>
          <w:lang w:val="en-US" w:eastAsia="zh-CN"/>
        </w:rPr>
        <w:tab/>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R4-1806588</w:t>
      </w:r>
      <w:r w:rsidRPr="00725BF4">
        <w:rPr>
          <w:lang w:val="en-US" w:eastAsia="zh-CN"/>
        </w:rPr>
        <w:tab/>
        <w:t>Draft CR to TR 37.843: AAS OTA sensitivity conformance testing with Indoor Anechoic Chamber (10.3.</w:t>
      </w:r>
      <w:r w:rsidR="000C5B50">
        <w:rPr>
          <w:lang w:val="en-US" w:eastAsia="zh-CN"/>
        </w:rPr>
        <w:t>2.2)</w:t>
      </w:r>
      <w:r w:rsidR="000C5B50">
        <w:rPr>
          <w:lang w:val="en-US" w:eastAsia="zh-CN"/>
        </w:rPr>
        <w:tab/>
        <w:t>Nokia, Nokia Shanghai Bell</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lastRenderedPageBreak/>
        <w:t>R4-1806589</w:t>
      </w:r>
      <w:r w:rsidRPr="00725BF4">
        <w:rPr>
          <w:lang w:val="en-US" w:eastAsia="zh-CN"/>
        </w:rPr>
        <w:tab/>
        <w:t>Draft CR to TR 37.843: AAS OTA sensitivity conformance testing with CATR (10.3.2</w:t>
      </w:r>
      <w:r w:rsidR="000C5B50">
        <w:rPr>
          <w:lang w:val="en-US" w:eastAsia="zh-CN"/>
        </w:rPr>
        <w:t>.3)</w:t>
      </w:r>
      <w:r w:rsidR="000C5B50">
        <w:rPr>
          <w:lang w:val="en-US" w:eastAsia="zh-CN"/>
        </w:rPr>
        <w:tab/>
        <w:t>Nokia, Nokia Shanghai Bell</w:t>
      </w:r>
      <w:r w:rsidR="000C5B50">
        <w:rPr>
          <w:lang w:val="en-US" w:eastAsia="zh-CN"/>
        </w:rPr>
        <w:tab/>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R4-1806590</w:t>
      </w:r>
      <w:r w:rsidRPr="00725BF4">
        <w:rPr>
          <w:lang w:val="en-US" w:eastAsia="zh-CN"/>
        </w:rPr>
        <w:tab/>
        <w:t>Draft CR to TR 37.843: AAS OTA sensitivity conformance testing with One Dimensional Compact Range Chamber (10.3.</w:t>
      </w:r>
      <w:r w:rsidR="000C5B50">
        <w:rPr>
          <w:lang w:val="en-US" w:eastAsia="zh-CN"/>
        </w:rPr>
        <w:t>2.4)</w:t>
      </w:r>
      <w:r w:rsidR="000C5B50">
        <w:rPr>
          <w:lang w:val="en-US" w:eastAsia="zh-CN"/>
        </w:rPr>
        <w:tab/>
        <w:t>Nokia, Nokia Shanghai Bell</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R4-1806591</w:t>
      </w:r>
      <w:r w:rsidRPr="00725BF4">
        <w:rPr>
          <w:lang w:val="en-US" w:eastAsia="zh-CN"/>
        </w:rPr>
        <w:tab/>
        <w:t>Draft CR to TR 37.843: AAS OTA sensitivity conformance testing with Near Field Test range (10.3.2</w:t>
      </w:r>
      <w:r w:rsidR="000C5B50">
        <w:rPr>
          <w:lang w:val="en-US" w:eastAsia="zh-CN"/>
        </w:rPr>
        <w:t>.5)</w:t>
      </w:r>
      <w:r w:rsidR="000C5B50">
        <w:rPr>
          <w:lang w:val="en-US" w:eastAsia="zh-CN"/>
        </w:rPr>
        <w:tab/>
        <w:t>Nokia, Nokia Shanghai Bell</w:t>
      </w:r>
      <w:r w:rsidR="000C5B50">
        <w:rPr>
          <w:lang w:val="en-US" w:eastAsia="zh-CN"/>
        </w:rPr>
        <w:tab/>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R4-1806592</w:t>
      </w:r>
      <w:r w:rsidRPr="00725BF4">
        <w:rPr>
          <w:lang w:val="en-US" w:eastAsia="zh-CN"/>
        </w:rPr>
        <w:tab/>
        <w:t>Draft CR to TR 37.843: AAS OTA sensitivity conformance testing - Summary (10.3.2</w:t>
      </w:r>
      <w:r w:rsidR="000C5B50">
        <w:rPr>
          <w:lang w:val="en-US" w:eastAsia="zh-CN"/>
        </w:rPr>
        <w:t>.X)</w:t>
      </w:r>
      <w:r w:rsidR="000C5B50">
        <w:rPr>
          <w:lang w:val="en-US" w:eastAsia="zh-CN"/>
        </w:rPr>
        <w:tab/>
        <w:t>Nokia, Nokia Shanghai Bell</w:t>
      </w:r>
      <w:r w:rsidR="000C5B50">
        <w:rPr>
          <w:lang w:val="en-US" w:eastAsia="zh-CN"/>
        </w:rPr>
        <w:tab/>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R4-1806593</w:t>
      </w:r>
      <w:r w:rsidRPr="00725BF4">
        <w:rPr>
          <w:lang w:val="en-US" w:eastAsia="zh-CN"/>
        </w:rPr>
        <w:tab/>
        <w:t>Draft CR to TR 37.843: AAS OTA REFSENS conformance testing (10.</w:t>
      </w:r>
      <w:r w:rsidR="000C5B50">
        <w:rPr>
          <w:lang w:val="en-US" w:eastAsia="zh-CN"/>
        </w:rPr>
        <w:t>3.3)</w:t>
      </w:r>
      <w:r w:rsidR="000C5B50">
        <w:rPr>
          <w:lang w:val="en-US" w:eastAsia="zh-CN"/>
        </w:rPr>
        <w:tab/>
        <w:t>Nokia, Nokia Shanghai Bell</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R4-1806594</w:t>
      </w:r>
      <w:r w:rsidRPr="00725BF4">
        <w:rPr>
          <w:lang w:val="en-US" w:eastAsia="zh-CN"/>
        </w:rPr>
        <w:tab/>
        <w:t>Draft CR to TR 37.843: AAS OTA REFSENS manufacturers declarations (9.2)</w:t>
      </w:r>
      <w:r w:rsidRPr="00725BF4">
        <w:rPr>
          <w:lang w:val="en-US" w:eastAsia="zh-CN"/>
        </w:rPr>
        <w:tab/>
        <w:t>Nokia, Nokia Shanghai Bell</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R4-1807465</w:t>
      </w:r>
      <w:r w:rsidRPr="00725BF4">
        <w:rPr>
          <w:lang w:val="en-US" w:eastAsia="zh-CN"/>
        </w:rPr>
        <w:tab/>
        <w:t>Draft CR on clarification of OTA receiver requirements (7.4.1, 7.5.1, 7.6.1, 7.8.1, 7.9</w:t>
      </w:r>
      <w:r w:rsidR="000C5B50">
        <w:rPr>
          <w:lang w:val="en-US" w:eastAsia="zh-CN"/>
        </w:rPr>
        <w:t>.1)</w:t>
      </w:r>
      <w:r w:rsidR="000C5B50">
        <w:rPr>
          <w:lang w:val="en-US" w:eastAsia="zh-CN"/>
        </w:rPr>
        <w:tab/>
        <w:t>Nokia, Nokia Shanghai Bell</w:t>
      </w:r>
      <w:r w:rsidR="000C5B50">
        <w:rPr>
          <w:lang w:val="en-US" w:eastAsia="zh-CN"/>
        </w:rPr>
        <w:tab/>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Pr="002E5188" w:rsidRDefault="002E5188" w:rsidP="002E5188">
      <w:pPr>
        <w:rPr>
          <w:lang w:val="en-US" w:eastAsia="zh-CN"/>
        </w:rPr>
      </w:pPr>
    </w:p>
    <w:p w:rsidR="00725BF4" w:rsidRDefault="00725BF4" w:rsidP="00725BF4">
      <w:pPr>
        <w:pStyle w:val="Heading3"/>
        <w:spacing w:before="120" w:after="120"/>
      </w:pPr>
      <w:r>
        <w:t xml:space="preserve"> </w:t>
      </w:r>
      <w:bookmarkStart w:id="18" w:name="_Toc514661475"/>
      <w:r>
        <w:t xml:space="preserve">(6.28.3.1.8) </w:t>
      </w:r>
      <w:r>
        <w:tab/>
        <w:t xml:space="preserve">Declarations </w:t>
      </w:r>
      <w:r w:rsidR="00C47186">
        <w:t>[6]</w:t>
      </w:r>
      <w:bookmarkEnd w:id="18"/>
    </w:p>
    <w:p w:rsidR="002E5188" w:rsidRDefault="002E5188" w:rsidP="002E5188">
      <w:pPr>
        <w:spacing w:before="0" w:after="0" w:line="240" w:lineRule="auto"/>
        <w:rPr>
          <w:lang w:val="en-US" w:eastAsia="zh-CN"/>
        </w:rPr>
      </w:pPr>
      <w:r w:rsidRPr="000C5B50">
        <w:rPr>
          <w:b/>
          <w:lang w:val="en-US" w:eastAsia="zh-CN"/>
        </w:rPr>
        <w:t>R4-1807073</w:t>
      </w:r>
      <w:r w:rsidRPr="00725BF4">
        <w:rPr>
          <w:lang w:val="en-US" w:eastAsia="zh-CN"/>
        </w:rPr>
        <w:tab/>
        <w:t>Declaring the OTA sensitivity RoAoA</w:t>
      </w:r>
      <w:r w:rsidRPr="00725BF4">
        <w:rPr>
          <w:lang w:val="en-US" w:eastAsia="zh-CN"/>
        </w:rPr>
        <w:tab/>
        <w:t>Ericsson</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R4-1807724</w:t>
      </w:r>
      <w:r w:rsidRPr="00725BF4">
        <w:rPr>
          <w:lang w:val="en-US" w:eastAsia="zh-CN"/>
        </w:rPr>
        <w:tab/>
        <w:t>Consideration of the OTA REFSENS sensitivity in the Rel-15 OTA AAS BS declarations</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R4-1807725</w:t>
      </w:r>
      <w:r w:rsidRPr="00725BF4">
        <w:rPr>
          <w:lang w:val="en-US" w:eastAsia="zh-CN"/>
        </w:rPr>
        <w:tab/>
        <w:t>New manufacturer declarations for Rel-15 OTA AAS BS</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R4-1807726</w:t>
      </w:r>
      <w:r w:rsidRPr="00725BF4">
        <w:rPr>
          <w:lang w:val="en-US" w:eastAsia="zh-CN"/>
        </w:rPr>
        <w:tab/>
        <w:t>Relations among declarations for hybrid AAS BS and OTA AAS BS</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R4-1807727</w:t>
      </w:r>
      <w:r w:rsidRPr="00725BF4">
        <w:rPr>
          <w:lang w:val="en-US" w:eastAsia="zh-CN"/>
        </w:rPr>
        <w:tab/>
        <w:t xml:space="preserve">Draft CR to TS 37.145-1: </w:t>
      </w:r>
      <w:proofErr w:type="gramStart"/>
      <w:r w:rsidRPr="00725BF4">
        <w:rPr>
          <w:lang w:val="en-US" w:eastAsia="zh-CN"/>
        </w:rPr>
        <w:t>manufacturers</w:t>
      </w:r>
      <w:proofErr w:type="gramEnd"/>
      <w:r w:rsidRPr="00725BF4">
        <w:rPr>
          <w:lang w:val="en-US" w:eastAsia="zh-CN"/>
        </w:rPr>
        <w:t xml:space="preserve"> declarations (4.10), Rel-15</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R4-1807728</w:t>
      </w:r>
      <w:r w:rsidRPr="00725BF4">
        <w:rPr>
          <w:lang w:val="en-US" w:eastAsia="zh-CN"/>
        </w:rPr>
        <w:tab/>
        <w:t xml:space="preserve">Draft CR to TS 37.145-2: </w:t>
      </w:r>
      <w:proofErr w:type="gramStart"/>
      <w:r w:rsidRPr="00725BF4">
        <w:rPr>
          <w:lang w:val="en-US" w:eastAsia="zh-CN"/>
        </w:rPr>
        <w:t>manufacturers</w:t>
      </w:r>
      <w:proofErr w:type="gramEnd"/>
      <w:r w:rsidRPr="00725BF4">
        <w:rPr>
          <w:lang w:val="en-US" w:eastAsia="zh-CN"/>
        </w:rPr>
        <w:t xml:space="preserve"> declarations (4.10), Rel-15</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2E5188" w:rsidRDefault="002E5188" w:rsidP="002E5188">
      <w:pPr>
        <w:rPr>
          <w:lang w:val="en-US" w:eastAsia="zh-CN"/>
        </w:rPr>
      </w:pPr>
    </w:p>
    <w:p w:rsidR="00725BF4" w:rsidRDefault="00725BF4" w:rsidP="00725BF4">
      <w:pPr>
        <w:pStyle w:val="Heading3"/>
        <w:spacing w:before="120" w:after="120"/>
      </w:pPr>
      <w:r>
        <w:t xml:space="preserve"> </w:t>
      </w:r>
      <w:bookmarkStart w:id="19" w:name="_Toc514661476"/>
      <w:r>
        <w:t>(6.28.3.1.9)</w:t>
      </w:r>
      <w:r>
        <w:tab/>
      </w:r>
      <w:r>
        <w:tab/>
        <w:t>Other OTA test issues</w:t>
      </w:r>
      <w:bookmarkEnd w:id="19"/>
      <w:r>
        <w:tab/>
      </w:r>
    </w:p>
    <w:p w:rsidR="00725BF4" w:rsidRDefault="00725BF4" w:rsidP="00725BF4">
      <w:pPr>
        <w:pStyle w:val="Heading2"/>
        <w:spacing w:before="120" w:after="120"/>
      </w:pPr>
      <w:r>
        <w:t xml:space="preserve"> </w:t>
      </w:r>
      <w:bookmarkStart w:id="20" w:name="_Toc514661477"/>
      <w:r>
        <w:t>(6.28.3.2)</w:t>
      </w:r>
      <w:r>
        <w:tab/>
      </w:r>
      <w:r>
        <w:tab/>
        <w:t>Demodulation requirements</w:t>
      </w:r>
      <w:r>
        <w:tab/>
        <w:t xml:space="preserve"> </w:t>
      </w:r>
      <w:r w:rsidR="00C47186">
        <w:t>[9]</w:t>
      </w:r>
      <w:bookmarkEnd w:id="20"/>
    </w:p>
    <w:p w:rsidR="002E5188" w:rsidRDefault="002E5188" w:rsidP="002E5188">
      <w:pPr>
        <w:spacing w:before="0" w:after="0" w:line="240" w:lineRule="auto"/>
        <w:rPr>
          <w:lang w:val="en-US" w:eastAsia="zh-CN"/>
        </w:rPr>
      </w:pPr>
      <w:r w:rsidRPr="000C5B50">
        <w:rPr>
          <w:b/>
          <w:lang w:val="en-US" w:eastAsia="zh-CN"/>
        </w:rPr>
        <w:t>R4-1807074</w:t>
      </w:r>
      <w:r w:rsidRPr="00725BF4">
        <w:rPr>
          <w:lang w:val="en-US" w:eastAsia="zh-CN"/>
        </w:rPr>
        <w:tab/>
        <w:t>eAAS demodulation conformance considerations</w:t>
      </w:r>
      <w:r w:rsidRPr="00725BF4">
        <w:rPr>
          <w:lang w:val="en-US" w:eastAsia="zh-CN"/>
        </w:rPr>
        <w:tab/>
        <w:t>Ericsson</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R4-1807075</w:t>
      </w:r>
      <w:r w:rsidRPr="00725BF4">
        <w:rPr>
          <w:lang w:val="en-US" w:eastAsia="zh-CN"/>
        </w:rPr>
        <w:tab/>
        <w:t>Draft CR to 37.105: Correction to applicability of performance requirements</w:t>
      </w:r>
      <w:r w:rsidRPr="00725BF4">
        <w:rPr>
          <w:lang w:val="en-US" w:eastAsia="zh-CN"/>
        </w:rPr>
        <w:tab/>
        <w:t>Ericsson</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R4-1807729</w:t>
      </w:r>
      <w:r w:rsidRPr="00725BF4">
        <w:rPr>
          <w:lang w:val="en-US" w:eastAsia="zh-CN"/>
        </w:rPr>
        <w:tab/>
        <w:t>SNR level verification at OTA AAS BS</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R4-1807730</w:t>
      </w:r>
      <w:r w:rsidRPr="00725BF4">
        <w:rPr>
          <w:lang w:val="en-US" w:eastAsia="zh-CN"/>
        </w:rPr>
        <w:tab/>
        <w:t xml:space="preserve">Discussion on TT values for OTA AAS BS </w:t>
      </w:r>
      <w:proofErr w:type="spellStart"/>
      <w:r w:rsidRPr="00725BF4">
        <w:rPr>
          <w:lang w:val="en-US" w:eastAsia="zh-CN"/>
        </w:rPr>
        <w:t>demod</w:t>
      </w:r>
      <w:proofErr w:type="spellEnd"/>
      <w:r w:rsidRPr="00725BF4">
        <w:rPr>
          <w:lang w:val="en-US" w:eastAsia="zh-CN"/>
        </w:rPr>
        <w:t xml:space="preserve"> requirements</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R4-1807731</w:t>
      </w:r>
      <w:r w:rsidRPr="00725BF4">
        <w:rPr>
          <w:lang w:val="en-US" w:eastAsia="zh-CN"/>
        </w:rPr>
        <w:tab/>
        <w:t>On the applicability of LTE-M demodulation requirements to the OTA AAS BS</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R4-1807732</w:t>
      </w:r>
      <w:r w:rsidRPr="00725BF4">
        <w:rPr>
          <w:lang w:val="en-US" w:eastAsia="zh-CN"/>
        </w:rPr>
        <w:tab/>
        <w:t>On advanced OTA test setups for OTA AAS BS demodulation requirements</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R4-1807733</w:t>
      </w:r>
      <w:r w:rsidRPr="00725BF4">
        <w:rPr>
          <w:lang w:val="en-US" w:eastAsia="zh-CN"/>
        </w:rPr>
        <w:tab/>
        <w:t>Draft CR to TR 37.843: BS demodulation requirements feasible for OTA AAS BS</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R4-1807734</w:t>
      </w:r>
      <w:r w:rsidRPr="00725BF4">
        <w:rPr>
          <w:lang w:val="en-US" w:eastAsia="zh-CN"/>
        </w:rPr>
        <w:tab/>
        <w:t>Draft CR to TS 37.105: BS demodulation requirements for OTA AAS BS</w:t>
      </w:r>
      <w:r w:rsidRPr="00725BF4">
        <w:rPr>
          <w:lang w:val="en-US" w:eastAsia="zh-CN"/>
        </w:rPr>
        <w:tab/>
        <w:t>Huawei</w:t>
      </w:r>
    </w:p>
    <w:p w:rsidR="000C5B50" w:rsidRPr="00725BF4" w:rsidRDefault="000C5B50" w:rsidP="000C5B50">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0C5B50" w:rsidRPr="00725BF4" w:rsidRDefault="000C5B50"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0C5B50">
        <w:rPr>
          <w:b/>
          <w:lang w:val="en-US" w:eastAsia="zh-CN"/>
        </w:rPr>
        <w:t>R4-1807735</w:t>
      </w:r>
      <w:r w:rsidRPr="00725BF4">
        <w:rPr>
          <w:lang w:val="en-US" w:eastAsia="zh-CN"/>
        </w:rPr>
        <w:tab/>
        <w:t>Draft CR to TS 37.145-2: BS demodulation tests for OTA AAS BS</w:t>
      </w:r>
      <w:r w:rsidRPr="00725BF4">
        <w:rPr>
          <w:lang w:val="en-US" w:eastAsia="zh-CN"/>
        </w:rPr>
        <w:tab/>
        <w:t>Huawei</w:t>
      </w:r>
    </w:p>
    <w:p w:rsidR="000C5B50" w:rsidRDefault="000C5B50" w:rsidP="000C5B5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F97B4E" w:rsidRDefault="00F97B4E" w:rsidP="000C5B50">
      <w:pPr>
        <w:spacing w:before="0" w:after="0" w:line="240" w:lineRule="auto"/>
        <w:rPr>
          <w:color w:val="993300"/>
          <w:u w:val="single"/>
        </w:rPr>
      </w:pPr>
    </w:p>
    <w:p w:rsidR="00F97B4E" w:rsidRDefault="00F97B4E" w:rsidP="00F97B4E">
      <w:pPr>
        <w:pStyle w:val="Heading2"/>
        <w:numPr>
          <w:ilvl w:val="1"/>
          <w:numId w:val="22"/>
        </w:numPr>
        <w:spacing w:before="120" w:after="120"/>
      </w:pPr>
      <w:bookmarkStart w:id="21" w:name="_Toc514661478"/>
      <w:r>
        <w:t>(6.28.3.1)</w:t>
      </w:r>
      <w:r>
        <w:tab/>
        <w:t>RF conformance</w:t>
      </w:r>
      <w:r>
        <w:tab/>
        <w:t>[18]</w:t>
      </w:r>
      <w:bookmarkEnd w:id="21"/>
    </w:p>
    <w:p w:rsidR="00F97B4E" w:rsidRDefault="00F97B4E" w:rsidP="00F97B4E">
      <w:pPr>
        <w:rPr>
          <w:lang w:val="en-US" w:eastAsia="zh-CN"/>
        </w:rPr>
      </w:pPr>
    </w:p>
    <w:p w:rsidR="00F97B4E" w:rsidRPr="00F97B4E" w:rsidRDefault="00F97B4E" w:rsidP="00F97B4E">
      <w:pPr>
        <w:rPr>
          <w:b/>
          <w:highlight w:val="yellow"/>
          <w:u w:val="single"/>
          <w:lang w:val="en-US" w:eastAsia="zh-CN"/>
        </w:rPr>
      </w:pPr>
      <w:proofErr w:type="gramStart"/>
      <w:r w:rsidRPr="00F97B4E">
        <w:rPr>
          <w:b/>
          <w:highlight w:val="yellow"/>
          <w:u w:val="single"/>
          <w:lang w:val="en-US" w:eastAsia="zh-CN"/>
        </w:rPr>
        <w:t>EMC?</w:t>
      </w:r>
      <w:proofErr w:type="gramEnd"/>
    </w:p>
    <w:p w:rsidR="00F97B4E" w:rsidRPr="00F97B4E" w:rsidRDefault="00F97B4E" w:rsidP="00F97B4E">
      <w:pPr>
        <w:spacing w:before="0" w:after="0" w:line="240" w:lineRule="auto"/>
        <w:rPr>
          <w:highlight w:val="yellow"/>
          <w:lang w:val="en-US" w:eastAsia="zh-CN"/>
        </w:rPr>
      </w:pPr>
      <w:r w:rsidRPr="00F97B4E">
        <w:rPr>
          <w:b/>
          <w:highlight w:val="yellow"/>
          <w:lang w:val="en-US" w:eastAsia="zh-CN"/>
        </w:rPr>
        <w:t>R4-1806968</w:t>
      </w:r>
      <w:r w:rsidRPr="00F97B4E">
        <w:rPr>
          <w:highlight w:val="yellow"/>
          <w:lang w:val="en-US" w:eastAsia="zh-CN"/>
        </w:rPr>
        <w:tab/>
        <w:t>On OOB and EMC exclusion bands alignment</w:t>
      </w:r>
      <w:r w:rsidRPr="00F97B4E">
        <w:rPr>
          <w:highlight w:val="yellow"/>
          <w:lang w:val="en-US" w:eastAsia="zh-CN"/>
        </w:rPr>
        <w:tab/>
        <w:t>Ericsson</w:t>
      </w:r>
    </w:p>
    <w:p w:rsidR="00F97B4E" w:rsidRPr="00F97B4E" w:rsidRDefault="00F97B4E" w:rsidP="00F97B4E">
      <w:pPr>
        <w:spacing w:before="0" w:after="0" w:line="240" w:lineRule="auto"/>
        <w:rPr>
          <w:color w:val="993300"/>
          <w:highlight w:val="yellow"/>
          <w:u w:val="single"/>
        </w:rPr>
      </w:pPr>
      <w:r w:rsidRPr="00F97B4E">
        <w:rPr>
          <w:highlight w:val="yellow"/>
        </w:rPr>
        <w:t>Decision:</w:t>
      </w:r>
      <w:r w:rsidRPr="00F97B4E">
        <w:rPr>
          <w:b/>
          <w:highlight w:val="yellow"/>
        </w:rPr>
        <w:t xml:space="preserve"> </w:t>
      </w:r>
      <w:r w:rsidRPr="00F97B4E">
        <w:rPr>
          <w:b/>
          <w:highlight w:val="yellow"/>
        </w:rPr>
        <w:tab/>
      </w:r>
      <w:r w:rsidRPr="00F97B4E">
        <w:rPr>
          <w:b/>
          <w:highlight w:val="yellow"/>
        </w:rPr>
        <w:tab/>
      </w:r>
      <w:r w:rsidRPr="00F97B4E">
        <w:rPr>
          <w:color w:val="993300"/>
          <w:highlight w:val="yellow"/>
          <w:u w:val="single"/>
        </w:rPr>
        <w:t>The document was not treated</w:t>
      </w:r>
    </w:p>
    <w:p w:rsidR="00F97B4E" w:rsidRPr="00F97B4E" w:rsidRDefault="00F97B4E" w:rsidP="00F97B4E">
      <w:pPr>
        <w:spacing w:before="0" w:after="0" w:line="240" w:lineRule="auto"/>
        <w:rPr>
          <w:highlight w:val="yellow"/>
          <w:lang w:val="en-US" w:eastAsia="zh-CN"/>
        </w:rPr>
      </w:pPr>
    </w:p>
    <w:p w:rsidR="00F97B4E" w:rsidRPr="00F97B4E" w:rsidRDefault="00F97B4E" w:rsidP="00F97B4E">
      <w:pPr>
        <w:spacing w:before="0" w:after="0" w:line="240" w:lineRule="auto"/>
        <w:rPr>
          <w:highlight w:val="yellow"/>
          <w:lang w:val="en-US" w:eastAsia="zh-CN"/>
        </w:rPr>
      </w:pPr>
      <w:r w:rsidRPr="00F97B4E">
        <w:rPr>
          <w:b/>
          <w:highlight w:val="yellow"/>
          <w:lang w:val="en-US" w:eastAsia="zh-CN"/>
        </w:rPr>
        <w:t>R4-1806969</w:t>
      </w:r>
      <w:r w:rsidRPr="00F97B4E">
        <w:rPr>
          <w:highlight w:val="yellow"/>
          <w:lang w:val="en-US" w:eastAsia="zh-CN"/>
        </w:rPr>
        <w:tab/>
        <w:t>Definition of Exclusion Bands for AAS and NR</w:t>
      </w:r>
      <w:r w:rsidRPr="00F97B4E">
        <w:rPr>
          <w:highlight w:val="yellow"/>
          <w:lang w:val="en-US" w:eastAsia="zh-CN"/>
        </w:rPr>
        <w:tab/>
        <w:t>Ericsson</w:t>
      </w:r>
    </w:p>
    <w:p w:rsidR="00F97B4E" w:rsidRPr="00F97B4E" w:rsidRDefault="00F97B4E" w:rsidP="00F97B4E">
      <w:pPr>
        <w:spacing w:before="0" w:after="0" w:line="240" w:lineRule="auto"/>
        <w:rPr>
          <w:color w:val="993300"/>
          <w:highlight w:val="yellow"/>
          <w:u w:val="single"/>
        </w:rPr>
      </w:pPr>
      <w:r w:rsidRPr="00F97B4E">
        <w:rPr>
          <w:highlight w:val="yellow"/>
        </w:rPr>
        <w:t>Decision:</w:t>
      </w:r>
      <w:r w:rsidRPr="00F97B4E">
        <w:rPr>
          <w:b/>
          <w:highlight w:val="yellow"/>
        </w:rPr>
        <w:t xml:space="preserve"> </w:t>
      </w:r>
      <w:r w:rsidRPr="00F97B4E">
        <w:rPr>
          <w:b/>
          <w:highlight w:val="yellow"/>
        </w:rPr>
        <w:tab/>
      </w:r>
      <w:r w:rsidRPr="00F97B4E">
        <w:rPr>
          <w:b/>
          <w:highlight w:val="yellow"/>
        </w:rPr>
        <w:tab/>
      </w:r>
      <w:r w:rsidRPr="00F97B4E">
        <w:rPr>
          <w:color w:val="993300"/>
          <w:highlight w:val="yellow"/>
          <w:u w:val="single"/>
        </w:rPr>
        <w:t>The document was not treated</w:t>
      </w:r>
    </w:p>
    <w:p w:rsidR="00F97B4E" w:rsidRPr="00F97B4E" w:rsidRDefault="00F97B4E" w:rsidP="00F97B4E">
      <w:pPr>
        <w:spacing w:before="0" w:after="0" w:line="240" w:lineRule="auto"/>
        <w:rPr>
          <w:highlight w:val="yellow"/>
          <w:lang w:val="en-US" w:eastAsia="zh-CN"/>
        </w:rPr>
      </w:pPr>
    </w:p>
    <w:p w:rsidR="00F97B4E" w:rsidRPr="00F97B4E" w:rsidRDefault="00F97B4E" w:rsidP="00F97B4E">
      <w:pPr>
        <w:spacing w:before="0" w:after="0" w:line="240" w:lineRule="auto"/>
        <w:rPr>
          <w:highlight w:val="yellow"/>
          <w:lang w:val="en-US" w:eastAsia="zh-CN"/>
        </w:rPr>
      </w:pPr>
      <w:r w:rsidRPr="00F97B4E">
        <w:rPr>
          <w:b/>
          <w:highlight w:val="yellow"/>
          <w:lang w:val="en-US" w:eastAsia="zh-CN"/>
        </w:rPr>
        <w:t>R4-1806970</w:t>
      </w:r>
      <w:r w:rsidRPr="00F97B4E">
        <w:rPr>
          <w:highlight w:val="yellow"/>
          <w:lang w:val="en-US" w:eastAsia="zh-CN"/>
        </w:rPr>
        <w:tab/>
        <w:t>Draft CR to TS 37.114 Exclusion Bands for Radiated Immunity Test</w:t>
      </w:r>
      <w:r w:rsidRPr="00F97B4E">
        <w:rPr>
          <w:highlight w:val="yellow"/>
          <w:lang w:val="en-US" w:eastAsia="zh-CN"/>
        </w:rPr>
        <w:tab/>
        <w:t>Ericsson</w:t>
      </w:r>
    </w:p>
    <w:p w:rsidR="00F97B4E" w:rsidRDefault="00F97B4E" w:rsidP="00F97B4E">
      <w:pPr>
        <w:spacing w:before="0" w:after="0" w:line="240" w:lineRule="auto"/>
        <w:rPr>
          <w:lang w:val="en-US" w:eastAsia="zh-CN"/>
        </w:rPr>
      </w:pPr>
      <w:r w:rsidRPr="00F97B4E">
        <w:rPr>
          <w:highlight w:val="yellow"/>
        </w:rPr>
        <w:t>Decision:</w:t>
      </w:r>
      <w:r w:rsidRPr="00F97B4E">
        <w:rPr>
          <w:b/>
          <w:highlight w:val="yellow"/>
        </w:rPr>
        <w:t xml:space="preserve"> </w:t>
      </w:r>
      <w:r w:rsidRPr="00F97B4E">
        <w:rPr>
          <w:b/>
          <w:highlight w:val="yellow"/>
        </w:rPr>
        <w:tab/>
      </w:r>
      <w:r w:rsidRPr="00F97B4E">
        <w:rPr>
          <w:b/>
          <w:highlight w:val="yellow"/>
        </w:rPr>
        <w:tab/>
      </w:r>
      <w:r w:rsidRPr="00F97B4E">
        <w:rPr>
          <w:color w:val="993300"/>
          <w:highlight w:val="yellow"/>
          <w:u w:val="single"/>
        </w:rPr>
        <w:t>The document was not treated</w:t>
      </w:r>
    </w:p>
    <w:p w:rsidR="00F97B4E" w:rsidRDefault="00F97B4E" w:rsidP="00F97B4E">
      <w:pPr>
        <w:spacing w:before="0" w:after="0" w:line="240" w:lineRule="auto"/>
        <w:rPr>
          <w:lang w:val="en-US" w:eastAsia="zh-CN"/>
        </w:rPr>
      </w:pPr>
    </w:p>
    <w:p w:rsidR="00F97B4E" w:rsidRPr="00725BF4" w:rsidRDefault="00F97B4E" w:rsidP="00F97B4E">
      <w:pPr>
        <w:spacing w:before="0" w:after="0" w:line="240" w:lineRule="auto"/>
        <w:rPr>
          <w:lang w:val="en-US" w:eastAsia="zh-CN"/>
        </w:rPr>
      </w:pPr>
    </w:p>
    <w:p w:rsidR="00F97B4E" w:rsidRPr="00725BF4" w:rsidRDefault="00F97B4E" w:rsidP="00F97B4E">
      <w:pPr>
        <w:spacing w:before="0" w:after="0" w:line="240" w:lineRule="auto"/>
        <w:rPr>
          <w:lang w:val="en-US" w:eastAsia="zh-CN"/>
        </w:rPr>
      </w:pPr>
    </w:p>
    <w:p w:rsidR="00F97B4E" w:rsidRPr="003E63E3" w:rsidRDefault="00F97B4E" w:rsidP="00F97B4E">
      <w:pPr>
        <w:spacing w:before="0" w:after="0" w:line="240" w:lineRule="auto"/>
        <w:rPr>
          <w:b/>
          <w:u w:val="single"/>
          <w:lang w:val="en-US" w:eastAsia="zh-CN"/>
        </w:rPr>
      </w:pPr>
      <w:r w:rsidRPr="003E63E3">
        <w:rPr>
          <w:b/>
          <w:u w:val="single"/>
          <w:lang w:val="en-US" w:eastAsia="zh-CN"/>
        </w:rPr>
        <w:t>Corrections</w:t>
      </w:r>
      <w:r>
        <w:rPr>
          <w:b/>
          <w:u w:val="single"/>
          <w:lang w:val="en-US" w:eastAsia="zh-CN"/>
        </w:rPr>
        <w:t xml:space="preserve"> [10]</w:t>
      </w:r>
    </w:p>
    <w:p w:rsidR="00F97B4E" w:rsidRDefault="00F97B4E" w:rsidP="00F97B4E">
      <w:pPr>
        <w:spacing w:before="0" w:after="0" w:line="240" w:lineRule="auto"/>
        <w:rPr>
          <w:b/>
          <w:lang w:val="en-US" w:eastAsia="zh-CN"/>
        </w:rPr>
      </w:pPr>
    </w:p>
    <w:p w:rsidR="00F97B4E" w:rsidRDefault="00F97B4E" w:rsidP="00F97B4E">
      <w:pPr>
        <w:spacing w:before="0" w:after="0" w:line="240" w:lineRule="auto"/>
        <w:rPr>
          <w:lang w:val="en-US" w:eastAsia="zh-CN"/>
        </w:rPr>
      </w:pPr>
      <w:r w:rsidRPr="00D85627">
        <w:rPr>
          <w:b/>
          <w:lang w:val="en-US" w:eastAsia="zh-CN"/>
        </w:rPr>
        <w:t>R4-1807709</w:t>
      </w:r>
      <w:r w:rsidRPr="00725BF4">
        <w:rPr>
          <w:lang w:val="en-US" w:eastAsia="zh-CN"/>
        </w:rPr>
        <w:tab/>
        <w:t>Throughput measurement description in AAS BS specifications</w:t>
      </w:r>
      <w:r w:rsidRPr="00725BF4">
        <w:rPr>
          <w:lang w:val="en-US" w:eastAsia="zh-CN"/>
        </w:rPr>
        <w:tab/>
        <w:t>Huawei</w:t>
      </w:r>
    </w:p>
    <w:p w:rsidR="00F97B4E" w:rsidRDefault="00F97B4E" w:rsidP="00F97B4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F97B4E" w:rsidRPr="00725BF4" w:rsidRDefault="00F97B4E" w:rsidP="00F97B4E">
      <w:pPr>
        <w:spacing w:before="0" w:after="0" w:line="240" w:lineRule="auto"/>
        <w:rPr>
          <w:lang w:val="en-US" w:eastAsia="zh-CN"/>
        </w:rPr>
      </w:pPr>
    </w:p>
    <w:p w:rsidR="00F97B4E" w:rsidRDefault="00F97B4E" w:rsidP="00F97B4E">
      <w:pPr>
        <w:spacing w:before="0" w:after="0" w:line="240" w:lineRule="auto"/>
        <w:rPr>
          <w:lang w:val="en-US" w:eastAsia="zh-CN"/>
        </w:rPr>
      </w:pPr>
      <w:r w:rsidRPr="00D85627">
        <w:rPr>
          <w:b/>
          <w:lang w:val="en-US" w:eastAsia="zh-CN"/>
        </w:rPr>
        <w:t>R4-1807710</w:t>
      </w:r>
      <w:r w:rsidRPr="00725BF4">
        <w:rPr>
          <w:lang w:val="en-US" w:eastAsia="zh-CN"/>
        </w:rPr>
        <w:tab/>
        <w:t>CR to TS 37.145-1: correction of the E-UTRA throughput measurement reference, Rel-13</w:t>
      </w:r>
      <w:r w:rsidRPr="00725BF4">
        <w:rPr>
          <w:lang w:val="en-US" w:eastAsia="zh-CN"/>
        </w:rPr>
        <w:tab/>
        <w:t>Huawei</w:t>
      </w:r>
    </w:p>
    <w:p w:rsidR="00F97B4E" w:rsidRDefault="00F97B4E" w:rsidP="00F97B4E">
      <w:pPr>
        <w:spacing w:before="0" w:after="0" w:line="240" w:lineRule="auto"/>
        <w:rPr>
          <w:b/>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r w:rsidRPr="00D85627">
        <w:rPr>
          <w:b/>
          <w:lang w:val="en-US" w:eastAsia="zh-CN"/>
        </w:rPr>
        <w:t xml:space="preserve"> </w:t>
      </w:r>
    </w:p>
    <w:p w:rsidR="00F97B4E" w:rsidRDefault="00F97B4E" w:rsidP="00F97B4E">
      <w:pPr>
        <w:spacing w:before="0" w:after="0" w:line="240" w:lineRule="auto"/>
        <w:rPr>
          <w:b/>
          <w:lang w:val="en-US" w:eastAsia="zh-CN"/>
        </w:rPr>
      </w:pPr>
    </w:p>
    <w:p w:rsidR="00F97B4E" w:rsidRDefault="00F97B4E" w:rsidP="00F97B4E">
      <w:pPr>
        <w:spacing w:before="0" w:after="0" w:line="240" w:lineRule="auto"/>
        <w:rPr>
          <w:lang w:val="en-US" w:eastAsia="zh-CN"/>
        </w:rPr>
      </w:pPr>
      <w:r w:rsidRPr="00D85627">
        <w:rPr>
          <w:b/>
          <w:lang w:val="en-US" w:eastAsia="zh-CN"/>
        </w:rPr>
        <w:t>R4-1807712</w:t>
      </w:r>
      <w:r w:rsidRPr="00725BF4">
        <w:rPr>
          <w:lang w:val="en-US" w:eastAsia="zh-CN"/>
        </w:rPr>
        <w:tab/>
        <w:t>CR to TS 37.145-2: correction of the E-UTRA throughput measurement reference, Rel-13</w:t>
      </w:r>
      <w:r w:rsidRPr="00725BF4">
        <w:rPr>
          <w:lang w:val="en-US" w:eastAsia="zh-CN"/>
        </w:rPr>
        <w:tab/>
        <w:t>Huawei</w:t>
      </w:r>
    </w:p>
    <w:p w:rsidR="00F97B4E" w:rsidRDefault="00F97B4E" w:rsidP="00F97B4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F97B4E" w:rsidRPr="00725BF4" w:rsidRDefault="00F97B4E" w:rsidP="00F97B4E">
      <w:pPr>
        <w:spacing w:before="0" w:after="0" w:line="240" w:lineRule="auto"/>
        <w:rPr>
          <w:lang w:val="en-US" w:eastAsia="zh-CN"/>
        </w:rPr>
      </w:pPr>
    </w:p>
    <w:p w:rsidR="00F97B4E" w:rsidRDefault="00F97B4E" w:rsidP="00F97B4E">
      <w:pPr>
        <w:spacing w:before="0" w:after="0" w:line="240" w:lineRule="auto"/>
        <w:rPr>
          <w:lang w:val="en-US" w:eastAsia="zh-CN"/>
        </w:rPr>
      </w:pPr>
      <w:r w:rsidRPr="00D85627">
        <w:rPr>
          <w:b/>
          <w:lang w:val="en-US" w:eastAsia="zh-CN"/>
        </w:rPr>
        <w:t>R4-1807714</w:t>
      </w:r>
      <w:r w:rsidRPr="00725BF4">
        <w:rPr>
          <w:lang w:val="en-US" w:eastAsia="zh-CN"/>
        </w:rPr>
        <w:tab/>
      </w:r>
      <w:proofErr w:type="spellStart"/>
      <w:r w:rsidRPr="00725BF4">
        <w:rPr>
          <w:lang w:val="en-US" w:eastAsia="zh-CN"/>
        </w:rPr>
        <w:t>DraftCR</w:t>
      </w:r>
      <w:proofErr w:type="spellEnd"/>
      <w:r w:rsidRPr="00725BF4">
        <w:rPr>
          <w:lang w:val="en-US" w:eastAsia="zh-CN"/>
        </w:rPr>
        <w:t xml:space="preserve"> to TS 37.145-2: correction of the E-UTRA throughput measurement reference, Rel-15</w:t>
      </w:r>
      <w:r w:rsidRPr="00725BF4">
        <w:rPr>
          <w:lang w:val="en-US" w:eastAsia="zh-CN"/>
        </w:rPr>
        <w:tab/>
        <w:t>Huawei</w:t>
      </w:r>
    </w:p>
    <w:p w:rsidR="00F97B4E" w:rsidRDefault="00F97B4E" w:rsidP="00F97B4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F97B4E" w:rsidRPr="00725BF4" w:rsidRDefault="00F97B4E" w:rsidP="00F97B4E">
      <w:pPr>
        <w:spacing w:before="0" w:after="0" w:line="240" w:lineRule="auto"/>
        <w:rPr>
          <w:lang w:val="en-US" w:eastAsia="zh-CN"/>
        </w:rPr>
      </w:pPr>
    </w:p>
    <w:p w:rsidR="00F97B4E" w:rsidRDefault="00F97B4E" w:rsidP="00F97B4E">
      <w:pPr>
        <w:spacing w:before="0" w:after="0" w:line="240" w:lineRule="auto"/>
        <w:rPr>
          <w:lang w:val="en-US" w:eastAsia="zh-CN"/>
        </w:rPr>
      </w:pPr>
      <w:r w:rsidRPr="00D85627">
        <w:rPr>
          <w:b/>
          <w:lang w:val="en-US" w:eastAsia="zh-CN"/>
        </w:rPr>
        <w:t>R4-1807715</w:t>
      </w:r>
      <w:r w:rsidRPr="00725BF4">
        <w:rPr>
          <w:lang w:val="en-US" w:eastAsia="zh-CN"/>
        </w:rPr>
        <w:tab/>
        <w:t>Correction on Occupied BS test applicability for CA</w:t>
      </w:r>
      <w:r w:rsidRPr="00725BF4">
        <w:rPr>
          <w:lang w:val="en-US" w:eastAsia="zh-CN"/>
        </w:rPr>
        <w:tab/>
        <w:t>Huawei</w:t>
      </w:r>
    </w:p>
    <w:p w:rsidR="00F97B4E" w:rsidRDefault="00F97B4E" w:rsidP="00F97B4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F97B4E" w:rsidRPr="00725BF4" w:rsidRDefault="00F97B4E" w:rsidP="00F97B4E">
      <w:pPr>
        <w:spacing w:before="0" w:after="0" w:line="240" w:lineRule="auto"/>
        <w:rPr>
          <w:lang w:val="en-US" w:eastAsia="zh-CN"/>
        </w:rPr>
      </w:pPr>
    </w:p>
    <w:p w:rsidR="00F97B4E" w:rsidRDefault="00F97B4E" w:rsidP="00F97B4E">
      <w:pPr>
        <w:spacing w:before="0" w:after="0" w:line="240" w:lineRule="auto"/>
        <w:rPr>
          <w:lang w:val="en-US" w:eastAsia="zh-CN"/>
        </w:rPr>
      </w:pPr>
      <w:r w:rsidRPr="00D85627">
        <w:rPr>
          <w:b/>
          <w:lang w:val="en-US" w:eastAsia="zh-CN"/>
        </w:rPr>
        <w:t>R4-1807716</w:t>
      </w:r>
      <w:r w:rsidRPr="00725BF4">
        <w:rPr>
          <w:lang w:val="en-US" w:eastAsia="zh-CN"/>
        </w:rPr>
        <w:tab/>
        <w:t>CR to TS 37.145-1: Correction of Occupied BS test applicability for CA, Rel-13</w:t>
      </w:r>
      <w:r w:rsidRPr="00725BF4">
        <w:rPr>
          <w:lang w:val="en-US" w:eastAsia="zh-CN"/>
        </w:rPr>
        <w:tab/>
        <w:t>Huawei</w:t>
      </w:r>
    </w:p>
    <w:p w:rsidR="00F97B4E" w:rsidRDefault="00F97B4E" w:rsidP="00F97B4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F97B4E" w:rsidRPr="00725BF4" w:rsidRDefault="00F97B4E" w:rsidP="00F97B4E">
      <w:pPr>
        <w:spacing w:before="0" w:after="0" w:line="240" w:lineRule="auto"/>
        <w:rPr>
          <w:lang w:val="en-US" w:eastAsia="zh-CN"/>
        </w:rPr>
      </w:pPr>
    </w:p>
    <w:p w:rsidR="00F97B4E" w:rsidRDefault="00F97B4E" w:rsidP="00F97B4E">
      <w:pPr>
        <w:spacing w:before="0" w:after="0" w:line="240" w:lineRule="auto"/>
        <w:rPr>
          <w:lang w:val="en-US" w:eastAsia="zh-CN"/>
        </w:rPr>
      </w:pPr>
      <w:r w:rsidRPr="00D85627">
        <w:rPr>
          <w:b/>
          <w:lang w:val="en-US" w:eastAsia="zh-CN"/>
        </w:rPr>
        <w:t>R4-1807718</w:t>
      </w:r>
      <w:r w:rsidRPr="00725BF4">
        <w:rPr>
          <w:lang w:val="en-US" w:eastAsia="zh-CN"/>
        </w:rPr>
        <w:tab/>
        <w:t>Draft CR to TS 37.145-2: Correction of OTA occupied BS test applicability for CA, Rel-15</w:t>
      </w:r>
      <w:r w:rsidRPr="00725BF4">
        <w:rPr>
          <w:lang w:val="en-US" w:eastAsia="zh-CN"/>
        </w:rPr>
        <w:tab/>
        <w:t>Huawei</w:t>
      </w:r>
    </w:p>
    <w:p w:rsidR="00F97B4E" w:rsidRDefault="00F97B4E" w:rsidP="00F97B4E">
      <w:pPr>
        <w:spacing w:before="0" w:after="0" w:line="240" w:lineRule="auto"/>
        <w:rPr>
          <w:b/>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r w:rsidRPr="00D85627">
        <w:rPr>
          <w:b/>
          <w:lang w:val="en-US" w:eastAsia="zh-CN"/>
        </w:rPr>
        <w:t xml:space="preserve"> </w:t>
      </w:r>
    </w:p>
    <w:p w:rsidR="00F97B4E" w:rsidRDefault="00F97B4E" w:rsidP="00F97B4E">
      <w:pPr>
        <w:spacing w:before="0" w:after="0" w:line="240" w:lineRule="auto"/>
        <w:rPr>
          <w:b/>
          <w:lang w:val="en-US" w:eastAsia="zh-CN"/>
        </w:rPr>
      </w:pPr>
    </w:p>
    <w:p w:rsidR="00F97B4E" w:rsidRDefault="00F97B4E" w:rsidP="00F97B4E">
      <w:pPr>
        <w:spacing w:before="0" w:after="0" w:line="240" w:lineRule="auto"/>
        <w:rPr>
          <w:lang w:val="en-US" w:eastAsia="zh-CN"/>
        </w:rPr>
      </w:pPr>
      <w:r w:rsidRPr="00D85627">
        <w:rPr>
          <w:b/>
          <w:lang w:val="en-US" w:eastAsia="zh-CN"/>
        </w:rPr>
        <w:t>R4-1807719</w:t>
      </w:r>
      <w:r w:rsidRPr="00725BF4">
        <w:rPr>
          <w:lang w:val="en-US" w:eastAsia="zh-CN"/>
        </w:rPr>
        <w:tab/>
        <w:t>On declarations for AAS BS Capability Sets</w:t>
      </w:r>
      <w:r w:rsidRPr="00725BF4">
        <w:rPr>
          <w:lang w:val="en-US" w:eastAsia="zh-CN"/>
        </w:rPr>
        <w:tab/>
        <w:t>Huawei</w:t>
      </w:r>
    </w:p>
    <w:p w:rsidR="00F97B4E" w:rsidRDefault="00F97B4E" w:rsidP="00F97B4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F97B4E" w:rsidRPr="00725BF4" w:rsidRDefault="00F97B4E" w:rsidP="00F97B4E">
      <w:pPr>
        <w:spacing w:before="0" w:after="0" w:line="240" w:lineRule="auto"/>
        <w:rPr>
          <w:lang w:val="en-US" w:eastAsia="zh-CN"/>
        </w:rPr>
      </w:pPr>
    </w:p>
    <w:p w:rsidR="00F97B4E" w:rsidRDefault="00F97B4E" w:rsidP="00F97B4E">
      <w:pPr>
        <w:spacing w:before="0" w:after="0" w:line="240" w:lineRule="auto"/>
        <w:rPr>
          <w:lang w:val="en-US" w:eastAsia="zh-CN"/>
        </w:rPr>
      </w:pPr>
      <w:r w:rsidRPr="00D85627">
        <w:rPr>
          <w:b/>
          <w:lang w:val="en-US" w:eastAsia="zh-CN"/>
        </w:rPr>
        <w:t>R4-1807720</w:t>
      </w:r>
      <w:r w:rsidRPr="00725BF4">
        <w:rPr>
          <w:lang w:val="en-US" w:eastAsia="zh-CN"/>
        </w:rPr>
        <w:tab/>
        <w:t>CR to TS 37.145-1: Correction of capability sets terminology, Rel-13</w:t>
      </w:r>
      <w:r w:rsidRPr="00725BF4">
        <w:rPr>
          <w:lang w:val="en-US" w:eastAsia="zh-CN"/>
        </w:rPr>
        <w:tab/>
        <w:t>Huawei</w:t>
      </w:r>
    </w:p>
    <w:p w:rsidR="00F97B4E" w:rsidRDefault="00F97B4E" w:rsidP="00F97B4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F97B4E" w:rsidRPr="00725BF4" w:rsidRDefault="00F97B4E" w:rsidP="00F97B4E">
      <w:pPr>
        <w:spacing w:before="0" w:after="0" w:line="240" w:lineRule="auto"/>
        <w:rPr>
          <w:lang w:val="en-US" w:eastAsia="zh-CN"/>
        </w:rPr>
      </w:pPr>
    </w:p>
    <w:p w:rsidR="00F97B4E" w:rsidRDefault="00F97B4E" w:rsidP="00F97B4E">
      <w:pPr>
        <w:spacing w:before="0" w:after="0" w:line="240" w:lineRule="auto"/>
        <w:rPr>
          <w:lang w:val="en-US" w:eastAsia="zh-CN"/>
        </w:rPr>
      </w:pPr>
      <w:r w:rsidRPr="00D85627">
        <w:rPr>
          <w:b/>
          <w:lang w:val="en-US" w:eastAsia="zh-CN"/>
        </w:rPr>
        <w:t>R4-1807722</w:t>
      </w:r>
      <w:r w:rsidRPr="00725BF4">
        <w:rPr>
          <w:lang w:val="en-US" w:eastAsia="zh-CN"/>
        </w:rPr>
        <w:tab/>
        <w:t>CR to TS 37.145-2: Correction of capability sets terminology, Rel-13</w:t>
      </w:r>
      <w:r w:rsidRPr="00725BF4">
        <w:rPr>
          <w:lang w:val="en-US" w:eastAsia="zh-CN"/>
        </w:rPr>
        <w:tab/>
        <w:t>Huawei</w:t>
      </w:r>
    </w:p>
    <w:p w:rsidR="00F97B4E" w:rsidRDefault="00F97B4E" w:rsidP="00F97B4E">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F97B4E" w:rsidRPr="00725BF4" w:rsidRDefault="00F97B4E" w:rsidP="000C5B50">
      <w:pPr>
        <w:spacing w:before="0" w:after="0" w:line="240" w:lineRule="auto"/>
        <w:rPr>
          <w:lang w:val="en-US" w:eastAsia="zh-CN"/>
        </w:rPr>
      </w:pPr>
    </w:p>
    <w:p w:rsidR="00A8042F" w:rsidRPr="00A50993" w:rsidRDefault="00A8042F" w:rsidP="00A8042F">
      <w:pPr>
        <w:spacing w:before="0" w:after="0" w:line="240" w:lineRule="auto"/>
        <w:rPr>
          <w:rFonts w:eastAsia="SimSun"/>
          <w:lang w:eastAsia="zh-CN"/>
        </w:rPr>
      </w:pPr>
    </w:p>
    <w:p w:rsidR="00725BF4" w:rsidRDefault="002E5188" w:rsidP="002E5188">
      <w:pPr>
        <w:pStyle w:val="Heading1"/>
      </w:pPr>
      <w:bookmarkStart w:id="22" w:name="_Toc514661479"/>
      <w:r>
        <w:t>(</w:t>
      </w:r>
      <w:r w:rsidR="00725BF4">
        <w:t>6.28.2</w:t>
      </w:r>
      <w:r>
        <w:t>)</w:t>
      </w:r>
      <w:r w:rsidR="00725BF4">
        <w:tab/>
        <w:t>Core Requirements Maintenance</w:t>
      </w:r>
      <w:r w:rsidR="00C47186">
        <w:t xml:space="preserve"> [3]</w:t>
      </w:r>
      <w:bookmarkEnd w:id="22"/>
    </w:p>
    <w:p w:rsidR="002E5188" w:rsidRDefault="002E5188" w:rsidP="002E5188">
      <w:pPr>
        <w:spacing w:before="0" w:after="0" w:line="240" w:lineRule="auto"/>
        <w:rPr>
          <w:b/>
          <w:lang w:val="en-US" w:eastAsia="zh-CN"/>
        </w:rPr>
      </w:pPr>
    </w:p>
    <w:p w:rsidR="002E5188" w:rsidRDefault="002E5188" w:rsidP="002E5188">
      <w:pPr>
        <w:spacing w:before="0" w:after="0" w:line="240" w:lineRule="auto"/>
      </w:pPr>
      <w:r w:rsidRPr="00D85627">
        <w:rPr>
          <w:b/>
          <w:lang w:val="en-US" w:eastAsia="zh-CN"/>
        </w:rPr>
        <w:t>R4-1807708</w:t>
      </w:r>
      <w:r w:rsidRPr="00725BF4">
        <w:rPr>
          <w:lang w:val="en-US" w:eastAsia="zh-CN"/>
        </w:rPr>
        <w:tab/>
        <w:t>Draft CR to TS37.105: "requirement sets" terminology cleanup (5), Rel-15</w:t>
      </w:r>
      <w:r w:rsidRPr="00725BF4">
        <w:rPr>
          <w:lang w:val="en-US" w:eastAsia="zh-CN"/>
        </w:rPr>
        <w:tab/>
        <w:t>Huawei</w:t>
      </w:r>
      <w:r w:rsidRPr="00D85627">
        <w:t xml:space="preserve"> </w:t>
      </w:r>
    </w:p>
    <w:p w:rsidR="002E5188" w:rsidRDefault="002E5188" w:rsidP="002E5188">
      <w:pPr>
        <w:spacing w:before="0" w:after="0" w:line="240" w:lineRule="auto"/>
        <w:rPr>
          <w:b/>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r w:rsidRPr="00D85627">
        <w:rPr>
          <w:b/>
          <w:lang w:val="en-US" w:eastAsia="zh-CN"/>
        </w:rPr>
        <w:t xml:space="preserve"> </w:t>
      </w:r>
    </w:p>
    <w:p w:rsidR="002E5188" w:rsidRDefault="002E5188" w:rsidP="002E5188">
      <w:pPr>
        <w:spacing w:before="0" w:after="0" w:line="240" w:lineRule="auto"/>
        <w:rPr>
          <w:b/>
          <w:lang w:val="en-US" w:eastAsia="zh-CN"/>
        </w:rPr>
      </w:pPr>
    </w:p>
    <w:p w:rsidR="002E5188" w:rsidRDefault="002E5188" w:rsidP="002E5188">
      <w:pPr>
        <w:spacing w:before="0" w:after="0" w:line="240" w:lineRule="auto"/>
        <w:rPr>
          <w:lang w:val="en-US" w:eastAsia="zh-CN"/>
        </w:rPr>
      </w:pPr>
      <w:r w:rsidRPr="00D85627">
        <w:rPr>
          <w:b/>
          <w:lang w:val="en-US" w:eastAsia="zh-CN"/>
        </w:rPr>
        <w:t>R4-1806585</w:t>
      </w:r>
      <w:r w:rsidRPr="00725BF4">
        <w:rPr>
          <w:lang w:val="en-US" w:eastAsia="zh-CN"/>
        </w:rPr>
        <w:tab/>
        <w:t>Draft CR on clarification of OTA REFSENS requirement (10.3.</w:t>
      </w:r>
      <w:r>
        <w:rPr>
          <w:lang w:val="en-US" w:eastAsia="zh-CN"/>
        </w:rPr>
        <w:t>1)</w:t>
      </w:r>
      <w:r>
        <w:rPr>
          <w:lang w:val="en-US" w:eastAsia="zh-CN"/>
        </w:rPr>
        <w:tab/>
        <w:t>Nokia, Nokia Shanghai Bell</w:t>
      </w:r>
      <w:r>
        <w:rPr>
          <w:lang w:val="en-US" w:eastAsia="zh-CN"/>
        </w:rPr>
        <w:tab/>
      </w:r>
    </w:p>
    <w:p w:rsidR="002E5188" w:rsidRDefault="002E5188" w:rsidP="002E5188">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E5188" w:rsidRPr="00725BF4" w:rsidRDefault="002E5188" w:rsidP="002E5188">
      <w:pPr>
        <w:spacing w:before="0" w:after="0" w:line="240" w:lineRule="auto"/>
        <w:rPr>
          <w:lang w:val="en-US" w:eastAsia="zh-CN"/>
        </w:rPr>
      </w:pPr>
    </w:p>
    <w:p w:rsidR="002E5188" w:rsidRDefault="002E5188" w:rsidP="002E5188">
      <w:pPr>
        <w:spacing w:before="0" w:after="0" w:line="240" w:lineRule="auto"/>
        <w:rPr>
          <w:lang w:val="en-US" w:eastAsia="zh-CN"/>
        </w:rPr>
      </w:pPr>
      <w:r w:rsidRPr="00D85627">
        <w:rPr>
          <w:b/>
          <w:lang w:val="en-US" w:eastAsia="zh-CN"/>
        </w:rPr>
        <w:t>R4-1807464</w:t>
      </w:r>
      <w:r w:rsidRPr="00725BF4">
        <w:rPr>
          <w:lang w:val="en-US" w:eastAsia="zh-CN"/>
        </w:rPr>
        <w:tab/>
        <w:t>Draft CR on clarification of OTA receiver requirements (10.4.1, 10.5.1, 10.6.1, 10.8.1, 10.9.1)</w:t>
      </w:r>
      <w:r w:rsidRPr="00725BF4">
        <w:rPr>
          <w:lang w:val="en-US" w:eastAsia="zh-CN"/>
        </w:rPr>
        <w:tab/>
        <w:t>Nok</w:t>
      </w:r>
      <w:r>
        <w:rPr>
          <w:lang w:val="en-US" w:eastAsia="zh-CN"/>
        </w:rPr>
        <w:t>ia, Nokia Shanghai Bell</w:t>
      </w:r>
    </w:p>
    <w:p w:rsidR="002E5188" w:rsidRPr="00725BF4" w:rsidRDefault="002E5188" w:rsidP="002E5188">
      <w:pPr>
        <w:spacing w:before="0" w:after="0" w:line="240" w:lineRule="auto"/>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The document was</w:t>
      </w:r>
      <w:r>
        <w:rPr>
          <w:color w:val="993300"/>
          <w:u w:val="single"/>
        </w:rPr>
        <w:t xml:space="preserve"> not treated</w:t>
      </w:r>
    </w:p>
    <w:p w:rsidR="002620FE" w:rsidRDefault="002620FE" w:rsidP="006D3221">
      <w:pPr>
        <w:spacing w:before="0" w:after="0" w:line="240" w:lineRule="auto"/>
      </w:pPr>
    </w:p>
    <w:p w:rsidR="00725BF4" w:rsidRPr="00725BF4" w:rsidRDefault="00A657FA" w:rsidP="00725BF4">
      <w:pPr>
        <w:pStyle w:val="Heading1"/>
        <w:rPr>
          <w:rFonts w:ascii="Times New Roman" w:hAnsi="Times New Roman"/>
          <w:lang w:val="en-US" w:eastAsia="zh-CN"/>
        </w:rPr>
      </w:pPr>
      <w:bookmarkStart w:id="23" w:name="_Toc459213471"/>
      <w:bookmarkStart w:id="24" w:name="_Toc459213543"/>
      <w:bookmarkStart w:id="25" w:name="_Toc514661480"/>
      <w:r w:rsidRPr="00973DD5">
        <w:rPr>
          <w:rFonts w:ascii="Times New Roman" w:hAnsi="Times New Roman"/>
          <w:lang w:val="en-US" w:eastAsia="zh-CN"/>
        </w:rPr>
        <w:t>Reserved TP’s withdrawn/Missing</w:t>
      </w:r>
      <w:bookmarkEnd w:id="23"/>
      <w:bookmarkEnd w:id="24"/>
      <w:r w:rsidR="008F4C5A">
        <w:rPr>
          <w:rFonts w:ascii="Times New Roman" w:hAnsi="Times New Roman"/>
          <w:lang w:val="en-US" w:eastAsia="zh-CN"/>
        </w:rPr>
        <w:t xml:space="preserve"> [7]</w:t>
      </w:r>
      <w:bookmarkEnd w:id="25"/>
    </w:p>
    <w:p w:rsidR="0071269B" w:rsidRDefault="0071269B" w:rsidP="00D85627">
      <w:pPr>
        <w:spacing w:before="0" w:after="0" w:line="240" w:lineRule="auto"/>
        <w:rPr>
          <w:lang w:val="en-US" w:eastAsia="zh-CN"/>
        </w:rPr>
      </w:pPr>
    </w:p>
    <w:p w:rsidR="0098082F" w:rsidRDefault="005A60E9" w:rsidP="00D85627">
      <w:pPr>
        <w:spacing w:before="0" w:after="0" w:line="240" w:lineRule="auto"/>
        <w:rPr>
          <w:lang w:val="en-US" w:eastAsia="zh-CN"/>
        </w:rPr>
      </w:pPr>
      <w:r w:rsidRPr="00D85627">
        <w:rPr>
          <w:b/>
          <w:lang w:val="en-US" w:eastAsia="zh-CN"/>
        </w:rPr>
        <w:t>R4-1807484</w:t>
      </w:r>
      <w:r w:rsidRPr="00725BF4">
        <w:rPr>
          <w:lang w:val="en-US" w:eastAsia="zh-CN"/>
        </w:rPr>
        <w:tab/>
        <w:t>TRP systematic correction evaluation</w:t>
      </w:r>
      <w:r w:rsidRPr="00725BF4">
        <w:rPr>
          <w:lang w:val="en-US" w:eastAsia="zh-CN"/>
        </w:rPr>
        <w:tab/>
        <w:t>Ericsson</w:t>
      </w:r>
    </w:p>
    <w:p w:rsidR="005A60E9" w:rsidRDefault="005A60E9" w:rsidP="005A60E9">
      <w:pPr>
        <w:spacing w:before="0" w:after="0" w:line="240" w:lineRule="auto"/>
        <w:rPr>
          <w:lang w:val="en-US" w:eastAsia="zh-CN"/>
        </w:rPr>
      </w:pPr>
      <w:r w:rsidRPr="00D85627">
        <w:rPr>
          <w:b/>
          <w:lang w:val="en-US" w:eastAsia="zh-CN"/>
        </w:rPr>
        <w:t>R4-1807711</w:t>
      </w:r>
      <w:r w:rsidRPr="00725BF4">
        <w:rPr>
          <w:lang w:val="en-US" w:eastAsia="zh-CN"/>
        </w:rPr>
        <w:tab/>
        <w:t>CR to TS 37.145-1: correction of the E-UTRA throughput measurement reference, Rel-14</w:t>
      </w:r>
      <w:r w:rsidRPr="00725BF4">
        <w:rPr>
          <w:lang w:val="en-US" w:eastAsia="zh-CN"/>
        </w:rPr>
        <w:tab/>
        <w:t>Huawei</w:t>
      </w:r>
    </w:p>
    <w:p w:rsidR="005A60E9" w:rsidRDefault="005A60E9" w:rsidP="005A60E9">
      <w:pPr>
        <w:spacing w:before="0" w:after="0" w:line="240" w:lineRule="auto"/>
        <w:rPr>
          <w:lang w:val="en-US" w:eastAsia="zh-CN"/>
        </w:rPr>
      </w:pPr>
      <w:r w:rsidRPr="00D85627">
        <w:rPr>
          <w:b/>
          <w:lang w:val="en-US" w:eastAsia="zh-CN"/>
        </w:rPr>
        <w:t>R4-1807713</w:t>
      </w:r>
      <w:r w:rsidRPr="00725BF4">
        <w:rPr>
          <w:lang w:val="en-US" w:eastAsia="zh-CN"/>
        </w:rPr>
        <w:tab/>
        <w:t>CR to TS 37.145-2: correction of the E-UTRA throughput measurement reference, Rel-14</w:t>
      </w:r>
      <w:r w:rsidRPr="00725BF4">
        <w:rPr>
          <w:lang w:val="en-US" w:eastAsia="zh-CN"/>
        </w:rPr>
        <w:tab/>
        <w:t>Huawei</w:t>
      </w:r>
    </w:p>
    <w:p w:rsidR="005A60E9" w:rsidRDefault="005A60E9" w:rsidP="005A60E9">
      <w:pPr>
        <w:spacing w:before="0" w:after="0" w:line="240" w:lineRule="auto"/>
        <w:rPr>
          <w:lang w:val="en-US" w:eastAsia="zh-CN"/>
        </w:rPr>
      </w:pPr>
      <w:r w:rsidRPr="00D85627">
        <w:rPr>
          <w:b/>
          <w:lang w:val="en-US" w:eastAsia="zh-CN"/>
        </w:rPr>
        <w:t>R4-1807717</w:t>
      </w:r>
      <w:r w:rsidRPr="00725BF4">
        <w:rPr>
          <w:lang w:val="en-US" w:eastAsia="zh-CN"/>
        </w:rPr>
        <w:tab/>
        <w:t>CR to TS 37.145-1: Correction of Occupied BS test applicability for CA, Rel-14</w:t>
      </w:r>
      <w:r w:rsidRPr="00725BF4">
        <w:rPr>
          <w:lang w:val="en-US" w:eastAsia="zh-CN"/>
        </w:rPr>
        <w:tab/>
        <w:t>Huawei</w:t>
      </w:r>
    </w:p>
    <w:p w:rsidR="005A60E9" w:rsidRDefault="005A60E9" w:rsidP="005A60E9">
      <w:pPr>
        <w:spacing w:before="0" w:after="0" w:line="240" w:lineRule="auto"/>
        <w:rPr>
          <w:lang w:val="en-US" w:eastAsia="zh-CN"/>
        </w:rPr>
      </w:pPr>
      <w:r w:rsidRPr="00D85627">
        <w:rPr>
          <w:b/>
          <w:lang w:val="en-US" w:eastAsia="zh-CN"/>
        </w:rPr>
        <w:t>R4-1807721</w:t>
      </w:r>
      <w:r w:rsidRPr="00D85627">
        <w:rPr>
          <w:b/>
          <w:lang w:val="en-US" w:eastAsia="zh-CN"/>
        </w:rPr>
        <w:tab/>
      </w:r>
      <w:r w:rsidRPr="00725BF4">
        <w:rPr>
          <w:lang w:val="en-US" w:eastAsia="zh-CN"/>
        </w:rPr>
        <w:t>CR to TS 37.145-1: Correction of capability sets terminology, Rel-14</w:t>
      </w:r>
      <w:r w:rsidRPr="00725BF4">
        <w:rPr>
          <w:lang w:val="en-US" w:eastAsia="zh-CN"/>
        </w:rPr>
        <w:tab/>
        <w:t>Huawei</w:t>
      </w:r>
    </w:p>
    <w:p w:rsidR="005A45E8" w:rsidRDefault="005A45E8" w:rsidP="005A45E8">
      <w:pPr>
        <w:spacing w:before="0" w:after="0" w:line="240" w:lineRule="auto"/>
        <w:rPr>
          <w:lang w:val="en-US" w:eastAsia="zh-CN"/>
        </w:rPr>
      </w:pPr>
      <w:r w:rsidRPr="00D85627">
        <w:rPr>
          <w:b/>
          <w:lang w:val="en-US" w:eastAsia="zh-CN"/>
        </w:rPr>
        <w:t>R4-1807723</w:t>
      </w:r>
      <w:r w:rsidRPr="00725BF4">
        <w:rPr>
          <w:lang w:val="en-US" w:eastAsia="zh-CN"/>
        </w:rPr>
        <w:tab/>
        <w:t>CR to TS 37.145-2: Correction of capability sets terminology, Rel-14</w:t>
      </w:r>
      <w:r w:rsidRPr="00725BF4">
        <w:rPr>
          <w:lang w:val="en-US" w:eastAsia="zh-CN"/>
        </w:rPr>
        <w:tab/>
        <w:t>Huawei</w:t>
      </w:r>
    </w:p>
    <w:p w:rsidR="005A45E8" w:rsidRDefault="005A45E8" w:rsidP="005A60E9">
      <w:pPr>
        <w:spacing w:before="0" w:after="0" w:line="240" w:lineRule="auto"/>
        <w:rPr>
          <w:color w:val="993300"/>
          <w:u w:val="single"/>
        </w:rPr>
      </w:pPr>
    </w:p>
    <w:p w:rsidR="005A60E9" w:rsidRDefault="005A60E9" w:rsidP="005A60E9">
      <w:pPr>
        <w:spacing w:before="0" w:after="0" w:line="240" w:lineRule="auto"/>
        <w:rPr>
          <w:color w:val="993300"/>
          <w:u w:val="single"/>
        </w:rPr>
      </w:pPr>
    </w:p>
    <w:p w:rsidR="005A60E9" w:rsidRDefault="005A60E9" w:rsidP="005A60E9">
      <w:pPr>
        <w:spacing w:before="0" w:after="0" w:line="240" w:lineRule="auto"/>
        <w:rPr>
          <w:color w:val="993300"/>
          <w:u w:val="single"/>
        </w:rPr>
      </w:pPr>
    </w:p>
    <w:p w:rsidR="005A60E9" w:rsidRDefault="005A60E9" w:rsidP="005A60E9">
      <w:pPr>
        <w:spacing w:before="0" w:after="0" w:line="240" w:lineRule="auto"/>
        <w:rPr>
          <w:color w:val="993300"/>
          <w:u w:val="single"/>
        </w:rPr>
      </w:pPr>
    </w:p>
    <w:p w:rsidR="005A60E9" w:rsidRPr="005A60E9" w:rsidRDefault="005A60E9" w:rsidP="00D85627">
      <w:pPr>
        <w:spacing w:before="0" w:after="0" w:line="240" w:lineRule="auto"/>
        <w:rPr>
          <w:lang w:val="en-US" w:eastAsia="zh-CN"/>
        </w:rPr>
      </w:pPr>
    </w:p>
    <w:p w:rsidR="00ED2B90" w:rsidRDefault="00ED2B90" w:rsidP="00D85627">
      <w:pPr>
        <w:spacing w:before="0" w:after="0" w:line="240" w:lineRule="auto"/>
        <w:rPr>
          <w:rFonts w:eastAsia="SimSun"/>
          <w:lang w:eastAsia="zh-CN"/>
        </w:rPr>
      </w:pPr>
    </w:p>
    <w:p w:rsidR="001118A6" w:rsidRDefault="001118A6" w:rsidP="00D85627">
      <w:pPr>
        <w:spacing w:before="0" w:after="0" w:line="240" w:lineRule="auto"/>
        <w:rPr>
          <w:rFonts w:eastAsia="SimSun"/>
          <w:lang w:eastAsia="zh-CN"/>
        </w:rPr>
      </w:pPr>
    </w:p>
    <w:p w:rsidR="001118A6" w:rsidRPr="005B0627" w:rsidRDefault="001118A6" w:rsidP="00D85627">
      <w:pPr>
        <w:spacing w:before="0" w:after="0" w:line="240" w:lineRule="auto"/>
        <w:rPr>
          <w:rFonts w:eastAsia="SimSun"/>
          <w:lang w:eastAsia="zh-CN"/>
        </w:rPr>
      </w:pPr>
    </w:p>
    <w:sectPr w:rsidR="001118A6" w:rsidRPr="005B062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D85" w:rsidRDefault="005F6D85">
      <w:r>
        <w:separator/>
      </w:r>
    </w:p>
  </w:endnote>
  <w:endnote w:type="continuationSeparator" w:id="0">
    <w:p w:rsidR="005F6D85" w:rsidRDefault="005F6D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7AA" w:rsidRDefault="00BB37AA">
    <w:pPr>
      <w:pStyle w:val="Footer"/>
    </w:pPr>
    <w:r>
      <w:rPr>
        <w:lang w:val="zh-CN"/>
      </w:rPr>
      <w:t xml:space="preserve"> </w:t>
    </w:r>
    <w:fldSimple w:instr="PAGE">
      <w:r w:rsidR="00D27FE4">
        <w:t>1</w:t>
      </w:r>
    </w:fldSimple>
    <w:r>
      <w:rPr>
        <w:lang w:val="zh-CN"/>
      </w:rPr>
      <w:t xml:space="preserve"> / </w:t>
    </w:r>
    <w:fldSimple w:instr="NUMPAGES">
      <w:r w:rsidR="00D27FE4">
        <w:t>14</w:t>
      </w:r>
    </w:fldSimple>
  </w:p>
  <w:p w:rsidR="00BB37AA" w:rsidRPr="00572A59" w:rsidRDefault="00BB37AA">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D85" w:rsidRDefault="005F6D85">
      <w:r>
        <w:separator/>
      </w:r>
    </w:p>
  </w:footnote>
  <w:footnote w:type="continuationSeparator" w:id="0">
    <w:p w:rsidR="005F6D85" w:rsidRDefault="005F6D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081ECEB6"/>
    <w:lvl w:ilvl="0">
      <w:start w:val="1"/>
      <w:numFmt w:val="decimal"/>
      <w:pStyle w:val="Heading1"/>
      <w:lvlText w:val="%1"/>
      <w:lvlJc w:val="left"/>
      <w:pPr>
        <w:tabs>
          <w:tab w:val="num" w:pos="397"/>
        </w:tabs>
        <w:ind w:left="533" w:hanging="533"/>
      </w:pPr>
      <w:rPr>
        <w:rFonts w:ascii="Arial" w:eastAsia="Arial" w:hAnsi="Arial" w:cs="Times New Roman" w:hint="default"/>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 w:numId="19">
    <w:abstractNumId w:val="2"/>
    <w:lvlOverride w:ilvl="0">
      <w:startOverride w:val="6"/>
    </w:lvlOverride>
    <w:lvlOverride w:ilvl="1">
      <w:startOverride w:val="2"/>
    </w:lvlOverride>
    <w:lvlOverride w:ilvl="2">
      <w:startOverride w:val="2"/>
    </w:lvlOverride>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ihiro Kawai">
    <w15:presenceInfo w15:providerId="None" w15:userId="Kunihiro Kawai"/>
  </w15:person>
  <w15:person w15:author="0119203">
    <w15:presenceInfo w15:providerId="None" w15:userId="011920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557"/>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B18"/>
    <w:rsid w:val="00045EEA"/>
    <w:rsid w:val="00045EF4"/>
    <w:rsid w:val="00045FD7"/>
    <w:rsid w:val="00047059"/>
    <w:rsid w:val="0004729B"/>
    <w:rsid w:val="00047A83"/>
    <w:rsid w:val="00050178"/>
    <w:rsid w:val="000503DF"/>
    <w:rsid w:val="000505B8"/>
    <w:rsid w:val="00050C0E"/>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011"/>
    <w:rsid w:val="00073458"/>
    <w:rsid w:val="00073C25"/>
    <w:rsid w:val="00073D2A"/>
    <w:rsid w:val="000745A9"/>
    <w:rsid w:val="0007526E"/>
    <w:rsid w:val="00075F98"/>
    <w:rsid w:val="000761DE"/>
    <w:rsid w:val="00077F33"/>
    <w:rsid w:val="0008021A"/>
    <w:rsid w:val="000802E5"/>
    <w:rsid w:val="00080C3A"/>
    <w:rsid w:val="00081D13"/>
    <w:rsid w:val="00082230"/>
    <w:rsid w:val="00082355"/>
    <w:rsid w:val="0008285B"/>
    <w:rsid w:val="000834ED"/>
    <w:rsid w:val="000835A9"/>
    <w:rsid w:val="00083B10"/>
    <w:rsid w:val="000840CA"/>
    <w:rsid w:val="00084C56"/>
    <w:rsid w:val="0008549B"/>
    <w:rsid w:val="00085830"/>
    <w:rsid w:val="00085850"/>
    <w:rsid w:val="00085AC1"/>
    <w:rsid w:val="00085AF1"/>
    <w:rsid w:val="00085B42"/>
    <w:rsid w:val="00085C18"/>
    <w:rsid w:val="000860C0"/>
    <w:rsid w:val="00086523"/>
    <w:rsid w:val="00086916"/>
    <w:rsid w:val="00086F2E"/>
    <w:rsid w:val="0008727B"/>
    <w:rsid w:val="0008742B"/>
    <w:rsid w:val="00087D7F"/>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3A"/>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0"/>
    <w:rsid w:val="000B3B5B"/>
    <w:rsid w:val="000B3F62"/>
    <w:rsid w:val="000B42FC"/>
    <w:rsid w:val="000B49CF"/>
    <w:rsid w:val="000B4A69"/>
    <w:rsid w:val="000B5225"/>
    <w:rsid w:val="000B5272"/>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B50"/>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5A3B"/>
    <w:rsid w:val="000D60F8"/>
    <w:rsid w:val="000D6118"/>
    <w:rsid w:val="000D6437"/>
    <w:rsid w:val="000D6579"/>
    <w:rsid w:val="000D662B"/>
    <w:rsid w:val="000D765D"/>
    <w:rsid w:val="000D7E31"/>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594D"/>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18A6"/>
    <w:rsid w:val="0011210D"/>
    <w:rsid w:val="0011274D"/>
    <w:rsid w:val="0011282B"/>
    <w:rsid w:val="00112D66"/>
    <w:rsid w:val="00112DDC"/>
    <w:rsid w:val="00113E82"/>
    <w:rsid w:val="00114764"/>
    <w:rsid w:val="00114D49"/>
    <w:rsid w:val="00115233"/>
    <w:rsid w:val="001158EA"/>
    <w:rsid w:val="00116581"/>
    <w:rsid w:val="00116AC4"/>
    <w:rsid w:val="00117964"/>
    <w:rsid w:val="00120467"/>
    <w:rsid w:val="00120BBB"/>
    <w:rsid w:val="00120E27"/>
    <w:rsid w:val="00120F6C"/>
    <w:rsid w:val="0012120A"/>
    <w:rsid w:val="00122159"/>
    <w:rsid w:val="00123293"/>
    <w:rsid w:val="00123389"/>
    <w:rsid w:val="001252AC"/>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76D3"/>
    <w:rsid w:val="00150465"/>
    <w:rsid w:val="0015048F"/>
    <w:rsid w:val="00151161"/>
    <w:rsid w:val="001511F8"/>
    <w:rsid w:val="00151384"/>
    <w:rsid w:val="001514FF"/>
    <w:rsid w:val="0015196F"/>
    <w:rsid w:val="00152799"/>
    <w:rsid w:val="00152BC7"/>
    <w:rsid w:val="001534A6"/>
    <w:rsid w:val="0015489A"/>
    <w:rsid w:val="00154D66"/>
    <w:rsid w:val="001551AE"/>
    <w:rsid w:val="00155727"/>
    <w:rsid w:val="0015635E"/>
    <w:rsid w:val="00156FA1"/>
    <w:rsid w:val="0015714C"/>
    <w:rsid w:val="001575F4"/>
    <w:rsid w:val="00157682"/>
    <w:rsid w:val="00157FFB"/>
    <w:rsid w:val="0016045C"/>
    <w:rsid w:val="0016089E"/>
    <w:rsid w:val="00160B74"/>
    <w:rsid w:val="00161B05"/>
    <w:rsid w:val="00161E82"/>
    <w:rsid w:val="00162369"/>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4DDF"/>
    <w:rsid w:val="00175090"/>
    <w:rsid w:val="001767AB"/>
    <w:rsid w:val="00176AED"/>
    <w:rsid w:val="00177C30"/>
    <w:rsid w:val="00177F42"/>
    <w:rsid w:val="0018047D"/>
    <w:rsid w:val="00180CF0"/>
    <w:rsid w:val="00181AD5"/>
    <w:rsid w:val="00181D3A"/>
    <w:rsid w:val="001822D6"/>
    <w:rsid w:val="00182484"/>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2F76"/>
    <w:rsid w:val="00193127"/>
    <w:rsid w:val="001933B6"/>
    <w:rsid w:val="00193508"/>
    <w:rsid w:val="00193752"/>
    <w:rsid w:val="0019558D"/>
    <w:rsid w:val="00196A64"/>
    <w:rsid w:val="001979CD"/>
    <w:rsid w:val="001A070B"/>
    <w:rsid w:val="001A08FF"/>
    <w:rsid w:val="001A094C"/>
    <w:rsid w:val="001A175F"/>
    <w:rsid w:val="001A183C"/>
    <w:rsid w:val="001A2071"/>
    <w:rsid w:val="001A30E3"/>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673"/>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9D1"/>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198"/>
    <w:rsid w:val="001C73B9"/>
    <w:rsid w:val="001C7942"/>
    <w:rsid w:val="001C7A02"/>
    <w:rsid w:val="001D04F5"/>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06"/>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7EF"/>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5DD5"/>
    <w:rsid w:val="001E60EF"/>
    <w:rsid w:val="001E6262"/>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5F71"/>
    <w:rsid w:val="0022647E"/>
    <w:rsid w:val="00226CE0"/>
    <w:rsid w:val="00226E14"/>
    <w:rsid w:val="002275D2"/>
    <w:rsid w:val="0023000D"/>
    <w:rsid w:val="002303DE"/>
    <w:rsid w:val="00230504"/>
    <w:rsid w:val="00230E4C"/>
    <w:rsid w:val="002312DE"/>
    <w:rsid w:val="00231776"/>
    <w:rsid w:val="00231D60"/>
    <w:rsid w:val="002320B4"/>
    <w:rsid w:val="00232745"/>
    <w:rsid w:val="0023276E"/>
    <w:rsid w:val="0023315F"/>
    <w:rsid w:val="002333B3"/>
    <w:rsid w:val="002357ED"/>
    <w:rsid w:val="00237506"/>
    <w:rsid w:val="00237837"/>
    <w:rsid w:val="00240612"/>
    <w:rsid w:val="0024120C"/>
    <w:rsid w:val="002415BD"/>
    <w:rsid w:val="00241962"/>
    <w:rsid w:val="00243764"/>
    <w:rsid w:val="00243F07"/>
    <w:rsid w:val="00244C32"/>
    <w:rsid w:val="002454B7"/>
    <w:rsid w:val="00245814"/>
    <w:rsid w:val="002458BE"/>
    <w:rsid w:val="00245941"/>
    <w:rsid w:val="00245CCE"/>
    <w:rsid w:val="00245E27"/>
    <w:rsid w:val="00245ED4"/>
    <w:rsid w:val="00245F83"/>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7CE"/>
    <w:rsid w:val="00255B5C"/>
    <w:rsid w:val="00255D2D"/>
    <w:rsid w:val="002575D7"/>
    <w:rsid w:val="002578D6"/>
    <w:rsid w:val="00257F80"/>
    <w:rsid w:val="00260116"/>
    <w:rsid w:val="00260424"/>
    <w:rsid w:val="00260B10"/>
    <w:rsid w:val="00260CB9"/>
    <w:rsid w:val="00261071"/>
    <w:rsid w:val="00261881"/>
    <w:rsid w:val="00261D36"/>
    <w:rsid w:val="002620FE"/>
    <w:rsid w:val="00262949"/>
    <w:rsid w:val="00262996"/>
    <w:rsid w:val="002629DD"/>
    <w:rsid w:val="00262C32"/>
    <w:rsid w:val="0026385D"/>
    <w:rsid w:val="00264934"/>
    <w:rsid w:val="0026506C"/>
    <w:rsid w:val="0026531D"/>
    <w:rsid w:val="00265611"/>
    <w:rsid w:val="00265651"/>
    <w:rsid w:val="002659FE"/>
    <w:rsid w:val="0026615E"/>
    <w:rsid w:val="00266408"/>
    <w:rsid w:val="002665FA"/>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460"/>
    <w:rsid w:val="00271981"/>
    <w:rsid w:val="00271CA1"/>
    <w:rsid w:val="00272254"/>
    <w:rsid w:val="0027246A"/>
    <w:rsid w:val="00272B2E"/>
    <w:rsid w:val="00273EBD"/>
    <w:rsid w:val="00274061"/>
    <w:rsid w:val="0027421E"/>
    <w:rsid w:val="002749A5"/>
    <w:rsid w:val="00274AFD"/>
    <w:rsid w:val="00274F83"/>
    <w:rsid w:val="0027520E"/>
    <w:rsid w:val="002757FA"/>
    <w:rsid w:val="00275B69"/>
    <w:rsid w:val="00276008"/>
    <w:rsid w:val="002761B3"/>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36"/>
    <w:rsid w:val="00295B7A"/>
    <w:rsid w:val="00295E28"/>
    <w:rsid w:val="0029621D"/>
    <w:rsid w:val="002969A9"/>
    <w:rsid w:val="00296CC1"/>
    <w:rsid w:val="00296E6B"/>
    <w:rsid w:val="00297451"/>
    <w:rsid w:val="002976E6"/>
    <w:rsid w:val="002A0620"/>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66E"/>
    <w:rsid w:val="002E26C6"/>
    <w:rsid w:val="002E2D8C"/>
    <w:rsid w:val="002E387B"/>
    <w:rsid w:val="002E3C54"/>
    <w:rsid w:val="002E4783"/>
    <w:rsid w:val="002E5188"/>
    <w:rsid w:val="002E6657"/>
    <w:rsid w:val="002E6B42"/>
    <w:rsid w:val="002E6C63"/>
    <w:rsid w:val="002E6FD0"/>
    <w:rsid w:val="002E719D"/>
    <w:rsid w:val="002E7D7B"/>
    <w:rsid w:val="002E7D9C"/>
    <w:rsid w:val="002E7FAD"/>
    <w:rsid w:val="002F03F3"/>
    <w:rsid w:val="002F0851"/>
    <w:rsid w:val="002F0B9B"/>
    <w:rsid w:val="002F0C34"/>
    <w:rsid w:val="002F11FE"/>
    <w:rsid w:val="002F1824"/>
    <w:rsid w:val="002F1DB4"/>
    <w:rsid w:val="002F269A"/>
    <w:rsid w:val="002F294A"/>
    <w:rsid w:val="002F2D3B"/>
    <w:rsid w:val="002F2DF1"/>
    <w:rsid w:val="002F302C"/>
    <w:rsid w:val="002F32C4"/>
    <w:rsid w:val="002F3474"/>
    <w:rsid w:val="002F389A"/>
    <w:rsid w:val="002F3FF6"/>
    <w:rsid w:val="002F41AD"/>
    <w:rsid w:val="002F5D93"/>
    <w:rsid w:val="002F6321"/>
    <w:rsid w:val="002F6555"/>
    <w:rsid w:val="002F6F3F"/>
    <w:rsid w:val="002F7041"/>
    <w:rsid w:val="002F744E"/>
    <w:rsid w:val="002F75CB"/>
    <w:rsid w:val="002F7B29"/>
    <w:rsid w:val="002F7FD1"/>
    <w:rsid w:val="00300770"/>
    <w:rsid w:val="00300ACD"/>
    <w:rsid w:val="00300FBA"/>
    <w:rsid w:val="003019B4"/>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47A"/>
    <w:rsid w:val="00307585"/>
    <w:rsid w:val="00307748"/>
    <w:rsid w:val="003078B6"/>
    <w:rsid w:val="00307DAC"/>
    <w:rsid w:val="00310844"/>
    <w:rsid w:val="00310A1E"/>
    <w:rsid w:val="00311578"/>
    <w:rsid w:val="00311D10"/>
    <w:rsid w:val="00312591"/>
    <w:rsid w:val="003129B6"/>
    <w:rsid w:val="00313076"/>
    <w:rsid w:val="00314046"/>
    <w:rsid w:val="00314DEB"/>
    <w:rsid w:val="00315491"/>
    <w:rsid w:val="00315554"/>
    <w:rsid w:val="003157EA"/>
    <w:rsid w:val="003158CF"/>
    <w:rsid w:val="00316E2C"/>
    <w:rsid w:val="003172EA"/>
    <w:rsid w:val="003175A3"/>
    <w:rsid w:val="0031779E"/>
    <w:rsid w:val="003179B2"/>
    <w:rsid w:val="003205A8"/>
    <w:rsid w:val="00320B8D"/>
    <w:rsid w:val="003217E4"/>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6B92"/>
    <w:rsid w:val="00327A15"/>
    <w:rsid w:val="00330803"/>
    <w:rsid w:val="00330FD2"/>
    <w:rsid w:val="00331251"/>
    <w:rsid w:val="0033133D"/>
    <w:rsid w:val="00331B0D"/>
    <w:rsid w:val="00332A3B"/>
    <w:rsid w:val="00332B65"/>
    <w:rsid w:val="00332E63"/>
    <w:rsid w:val="00333D06"/>
    <w:rsid w:val="003340DC"/>
    <w:rsid w:val="003343B0"/>
    <w:rsid w:val="00334B27"/>
    <w:rsid w:val="00334DDC"/>
    <w:rsid w:val="0033529C"/>
    <w:rsid w:val="0033546A"/>
    <w:rsid w:val="003355B9"/>
    <w:rsid w:val="0033577D"/>
    <w:rsid w:val="00335797"/>
    <w:rsid w:val="003357B6"/>
    <w:rsid w:val="00335F81"/>
    <w:rsid w:val="003363C6"/>
    <w:rsid w:val="0033686C"/>
    <w:rsid w:val="00336906"/>
    <w:rsid w:val="0033690F"/>
    <w:rsid w:val="00336DCC"/>
    <w:rsid w:val="00337B3D"/>
    <w:rsid w:val="00340B71"/>
    <w:rsid w:val="00340CB4"/>
    <w:rsid w:val="00340EBF"/>
    <w:rsid w:val="0034107A"/>
    <w:rsid w:val="003410F4"/>
    <w:rsid w:val="003411FE"/>
    <w:rsid w:val="00341C20"/>
    <w:rsid w:val="00342021"/>
    <w:rsid w:val="00342942"/>
    <w:rsid w:val="00342A44"/>
    <w:rsid w:val="003442B0"/>
    <w:rsid w:val="00344961"/>
    <w:rsid w:val="00345E5B"/>
    <w:rsid w:val="0034618E"/>
    <w:rsid w:val="003465C1"/>
    <w:rsid w:val="0034703B"/>
    <w:rsid w:val="003470B5"/>
    <w:rsid w:val="003475CD"/>
    <w:rsid w:val="00347818"/>
    <w:rsid w:val="00347AAD"/>
    <w:rsid w:val="00350724"/>
    <w:rsid w:val="00350B8B"/>
    <w:rsid w:val="00350E87"/>
    <w:rsid w:val="00350F2A"/>
    <w:rsid w:val="00351204"/>
    <w:rsid w:val="003527B2"/>
    <w:rsid w:val="003529B8"/>
    <w:rsid w:val="00352DB2"/>
    <w:rsid w:val="00352EED"/>
    <w:rsid w:val="00353697"/>
    <w:rsid w:val="0035466A"/>
    <w:rsid w:val="00354DF3"/>
    <w:rsid w:val="003554AA"/>
    <w:rsid w:val="003555B2"/>
    <w:rsid w:val="0035574C"/>
    <w:rsid w:val="0035625A"/>
    <w:rsid w:val="003566FF"/>
    <w:rsid w:val="00356AE9"/>
    <w:rsid w:val="0035744F"/>
    <w:rsid w:val="0036082C"/>
    <w:rsid w:val="00360983"/>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06D"/>
    <w:rsid w:val="00375333"/>
    <w:rsid w:val="00375734"/>
    <w:rsid w:val="00375943"/>
    <w:rsid w:val="00375A81"/>
    <w:rsid w:val="00375D73"/>
    <w:rsid w:val="003765D2"/>
    <w:rsid w:val="00376966"/>
    <w:rsid w:val="00376ED2"/>
    <w:rsid w:val="00377286"/>
    <w:rsid w:val="003778AA"/>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D92"/>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6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B7FB1"/>
    <w:rsid w:val="003C0ADA"/>
    <w:rsid w:val="003C0DDE"/>
    <w:rsid w:val="003C2545"/>
    <w:rsid w:val="003C347C"/>
    <w:rsid w:val="003C39E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8B"/>
    <w:rsid w:val="003D29B9"/>
    <w:rsid w:val="003D2CD6"/>
    <w:rsid w:val="003D32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3E3"/>
    <w:rsid w:val="003E64A6"/>
    <w:rsid w:val="003E67A1"/>
    <w:rsid w:val="003E71B4"/>
    <w:rsid w:val="003E7490"/>
    <w:rsid w:val="003E7DB3"/>
    <w:rsid w:val="003F0446"/>
    <w:rsid w:val="003F0DA9"/>
    <w:rsid w:val="003F1006"/>
    <w:rsid w:val="003F13F9"/>
    <w:rsid w:val="003F163F"/>
    <w:rsid w:val="003F1720"/>
    <w:rsid w:val="003F1884"/>
    <w:rsid w:val="003F1B27"/>
    <w:rsid w:val="003F1C38"/>
    <w:rsid w:val="003F2E7C"/>
    <w:rsid w:val="003F3945"/>
    <w:rsid w:val="003F3C5E"/>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B10"/>
    <w:rsid w:val="00415D8B"/>
    <w:rsid w:val="004163E0"/>
    <w:rsid w:val="004166E8"/>
    <w:rsid w:val="004167D3"/>
    <w:rsid w:val="00416F32"/>
    <w:rsid w:val="00417836"/>
    <w:rsid w:val="004178FE"/>
    <w:rsid w:val="004201F9"/>
    <w:rsid w:val="004204D7"/>
    <w:rsid w:val="004208C2"/>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158"/>
    <w:rsid w:val="004272E5"/>
    <w:rsid w:val="00430324"/>
    <w:rsid w:val="0043156E"/>
    <w:rsid w:val="00431BEF"/>
    <w:rsid w:val="00431C6A"/>
    <w:rsid w:val="00432020"/>
    <w:rsid w:val="004320C4"/>
    <w:rsid w:val="00432212"/>
    <w:rsid w:val="00432A6B"/>
    <w:rsid w:val="00432B29"/>
    <w:rsid w:val="004335B6"/>
    <w:rsid w:val="00433E48"/>
    <w:rsid w:val="0043438E"/>
    <w:rsid w:val="00434855"/>
    <w:rsid w:val="004354E2"/>
    <w:rsid w:val="0043594B"/>
    <w:rsid w:val="004364E7"/>
    <w:rsid w:val="00436761"/>
    <w:rsid w:val="00436BD2"/>
    <w:rsid w:val="00436F3A"/>
    <w:rsid w:val="00436FD6"/>
    <w:rsid w:val="00437177"/>
    <w:rsid w:val="0044085B"/>
    <w:rsid w:val="00440C47"/>
    <w:rsid w:val="00440EDD"/>
    <w:rsid w:val="0044116F"/>
    <w:rsid w:val="00441CFA"/>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6DEE"/>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6E2"/>
    <w:rsid w:val="004809E8"/>
    <w:rsid w:val="0048178F"/>
    <w:rsid w:val="004819D9"/>
    <w:rsid w:val="004835A3"/>
    <w:rsid w:val="00483685"/>
    <w:rsid w:val="00483B37"/>
    <w:rsid w:val="00483E94"/>
    <w:rsid w:val="00485C7E"/>
    <w:rsid w:val="00485F39"/>
    <w:rsid w:val="00486982"/>
    <w:rsid w:val="004879E3"/>
    <w:rsid w:val="00490145"/>
    <w:rsid w:val="00490287"/>
    <w:rsid w:val="004909F9"/>
    <w:rsid w:val="00490FAB"/>
    <w:rsid w:val="004916F5"/>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092"/>
    <w:rsid w:val="004A72C0"/>
    <w:rsid w:val="004A75FA"/>
    <w:rsid w:val="004A76F7"/>
    <w:rsid w:val="004B01C9"/>
    <w:rsid w:val="004B170F"/>
    <w:rsid w:val="004B1D2E"/>
    <w:rsid w:val="004B1E0F"/>
    <w:rsid w:val="004B1EEB"/>
    <w:rsid w:val="004B2D8E"/>
    <w:rsid w:val="004B2F3B"/>
    <w:rsid w:val="004B34BD"/>
    <w:rsid w:val="004B3AE2"/>
    <w:rsid w:val="004B40C8"/>
    <w:rsid w:val="004B418F"/>
    <w:rsid w:val="004B43B2"/>
    <w:rsid w:val="004B4DEE"/>
    <w:rsid w:val="004B5067"/>
    <w:rsid w:val="004B622C"/>
    <w:rsid w:val="004B64A6"/>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3E0A"/>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2A6"/>
    <w:rsid w:val="004E5418"/>
    <w:rsid w:val="004E6B02"/>
    <w:rsid w:val="004E76F5"/>
    <w:rsid w:val="004F16E2"/>
    <w:rsid w:val="004F178A"/>
    <w:rsid w:val="004F21EE"/>
    <w:rsid w:val="004F2D59"/>
    <w:rsid w:val="004F2EC3"/>
    <w:rsid w:val="004F2F84"/>
    <w:rsid w:val="004F3255"/>
    <w:rsid w:val="004F36A6"/>
    <w:rsid w:val="004F38A7"/>
    <w:rsid w:val="004F3A46"/>
    <w:rsid w:val="004F3E9E"/>
    <w:rsid w:val="004F4549"/>
    <w:rsid w:val="004F5780"/>
    <w:rsid w:val="004F6051"/>
    <w:rsid w:val="004F6373"/>
    <w:rsid w:val="004F6E37"/>
    <w:rsid w:val="0050101A"/>
    <w:rsid w:val="0050192B"/>
    <w:rsid w:val="00501DEE"/>
    <w:rsid w:val="00502279"/>
    <w:rsid w:val="005023A1"/>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2E4"/>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49DB"/>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1E8"/>
    <w:rsid w:val="0053569A"/>
    <w:rsid w:val="005357AB"/>
    <w:rsid w:val="00535AB9"/>
    <w:rsid w:val="00535D1E"/>
    <w:rsid w:val="00536768"/>
    <w:rsid w:val="005367D7"/>
    <w:rsid w:val="00536850"/>
    <w:rsid w:val="00537242"/>
    <w:rsid w:val="00537430"/>
    <w:rsid w:val="005374E4"/>
    <w:rsid w:val="0053761A"/>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6D6"/>
    <w:rsid w:val="00551ED9"/>
    <w:rsid w:val="005525D6"/>
    <w:rsid w:val="00552C55"/>
    <w:rsid w:val="00553677"/>
    <w:rsid w:val="00553D92"/>
    <w:rsid w:val="00554842"/>
    <w:rsid w:val="00554F56"/>
    <w:rsid w:val="00554FBA"/>
    <w:rsid w:val="00555005"/>
    <w:rsid w:val="00555300"/>
    <w:rsid w:val="00555B20"/>
    <w:rsid w:val="00556607"/>
    <w:rsid w:val="005568F0"/>
    <w:rsid w:val="00556A6A"/>
    <w:rsid w:val="00556AFE"/>
    <w:rsid w:val="00556E2F"/>
    <w:rsid w:val="00556EF2"/>
    <w:rsid w:val="00557096"/>
    <w:rsid w:val="00557CF3"/>
    <w:rsid w:val="00557D4D"/>
    <w:rsid w:val="005600F7"/>
    <w:rsid w:val="00561031"/>
    <w:rsid w:val="005610D2"/>
    <w:rsid w:val="00561907"/>
    <w:rsid w:val="00561C9C"/>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51A"/>
    <w:rsid w:val="005677B6"/>
    <w:rsid w:val="005709B8"/>
    <w:rsid w:val="00570BC6"/>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3E32"/>
    <w:rsid w:val="00574E52"/>
    <w:rsid w:val="00575332"/>
    <w:rsid w:val="0057546B"/>
    <w:rsid w:val="005756BC"/>
    <w:rsid w:val="00575AE7"/>
    <w:rsid w:val="00575F1E"/>
    <w:rsid w:val="00576045"/>
    <w:rsid w:val="005761F2"/>
    <w:rsid w:val="00576A0C"/>
    <w:rsid w:val="00577750"/>
    <w:rsid w:val="0058033C"/>
    <w:rsid w:val="00580E72"/>
    <w:rsid w:val="00581A68"/>
    <w:rsid w:val="00581B00"/>
    <w:rsid w:val="00582EB4"/>
    <w:rsid w:val="005836AF"/>
    <w:rsid w:val="00583EFD"/>
    <w:rsid w:val="0058454D"/>
    <w:rsid w:val="00584864"/>
    <w:rsid w:val="00584948"/>
    <w:rsid w:val="0058498C"/>
    <w:rsid w:val="00584FFA"/>
    <w:rsid w:val="0058532E"/>
    <w:rsid w:val="005857D1"/>
    <w:rsid w:val="005864FA"/>
    <w:rsid w:val="00586956"/>
    <w:rsid w:val="00587942"/>
    <w:rsid w:val="00590164"/>
    <w:rsid w:val="005901E0"/>
    <w:rsid w:val="005902F9"/>
    <w:rsid w:val="00591628"/>
    <w:rsid w:val="00591D80"/>
    <w:rsid w:val="00591DC7"/>
    <w:rsid w:val="005929A6"/>
    <w:rsid w:val="00593FDB"/>
    <w:rsid w:val="005950C2"/>
    <w:rsid w:val="00597FFA"/>
    <w:rsid w:val="005A02EE"/>
    <w:rsid w:val="005A1B4F"/>
    <w:rsid w:val="005A2454"/>
    <w:rsid w:val="005A2579"/>
    <w:rsid w:val="005A25D8"/>
    <w:rsid w:val="005A2A9B"/>
    <w:rsid w:val="005A3CCD"/>
    <w:rsid w:val="005A426F"/>
    <w:rsid w:val="005A45E8"/>
    <w:rsid w:val="005A471E"/>
    <w:rsid w:val="005A56E3"/>
    <w:rsid w:val="005A5F57"/>
    <w:rsid w:val="005A60E9"/>
    <w:rsid w:val="005A6AD0"/>
    <w:rsid w:val="005A6C8A"/>
    <w:rsid w:val="005A702B"/>
    <w:rsid w:val="005A7A8D"/>
    <w:rsid w:val="005B0134"/>
    <w:rsid w:val="005B05C2"/>
    <w:rsid w:val="005B060A"/>
    <w:rsid w:val="005B0627"/>
    <w:rsid w:val="005B0B80"/>
    <w:rsid w:val="005B0C65"/>
    <w:rsid w:val="005B15C2"/>
    <w:rsid w:val="005B25EB"/>
    <w:rsid w:val="005B3056"/>
    <w:rsid w:val="005B3154"/>
    <w:rsid w:val="005B3177"/>
    <w:rsid w:val="005B3363"/>
    <w:rsid w:val="005B33C7"/>
    <w:rsid w:val="005B34EF"/>
    <w:rsid w:val="005B3817"/>
    <w:rsid w:val="005B3D90"/>
    <w:rsid w:val="005B4D3B"/>
    <w:rsid w:val="005B5DF4"/>
    <w:rsid w:val="005B622A"/>
    <w:rsid w:val="005B68B6"/>
    <w:rsid w:val="005B6C6F"/>
    <w:rsid w:val="005B7577"/>
    <w:rsid w:val="005B7BAD"/>
    <w:rsid w:val="005B7CF7"/>
    <w:rsid w:val="005B7D4E"/>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3F1"/>
    <w:rsid w:val="005D54E6"/>
    <w:rsid w:val="005D54FD"/>
    <w:rsid w:val="005D57C1"/>
    <w:rsid w:val="005D59BB"/>
    <w:rsid w:val="005D5FF4"/>
    <w:rsid w:val="005D6CA2"/>
    <w:rsid w:val="005D725D"/>
    <w:rsid w:val="005D7343"/>
    <w:rsid w:val="005D77CF"/>
    <w:rsid w:val="005D7BD2"/>
    <w:rsid w:val="005D7CC0"/>
    <w:rsid w:val="005E0045"/>
    <w:rsid w:val="005E0377"/>
    <w:rsid w:val="005E0BE1"/>
    <w:rsid w:val="005E0C96"/>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2A2"/>
    <w:rsid w:val="005F2943"/>
    <w:rsid w:val="005F3A38"/>
    <w:rsid w:val="005F3B43"/>
    <w:rsid w:val="005F3D1E"/>
    <w:rsid w:val="005F3D66"/>
    <w:rsid w:val="005F5A62"/>
    <w:rsid w:val="005F5FE4"/>
    <w:rsid w:val="005F605E"/>
    <w:rsid w:val="005F67F8"/>
    <w:rsid w:val="005F6B1E"/>
    <w:rsid w:val="005F6C13"/>
    <w:rsid w:val="005F6D85"/>
    <w:rsid w:val="005F6E26"/>
    <w:rsid w:val="005F70A8"/>
    <w:rsid w:val="005F7E10"/>
    <w:rsid w:val="005F7F72"/>
    <w:rsid w:val="00600F0D"/>
    <w:rsid w:val="0060103D"/>
    <w:rsid w:val="006010A4"/>
    <w:rsid w:val="00602313"/>
    <w:rsid w:val="006034A7"/>
    <w:rsid w:val="006035CA"/>
    <w:rsid w:val="00604275"/>
    <w:rsid w:val="00604847"/>
    <w:rsid w:val="00604D12"/>
    <w:rsid w:val="0060535C"/>
    <w:rsid w:val="00605BE8"/>
    <w:rsid w:val="00606DD8"/>
    <w:rsid w:val="006073B1"/>
    <w:rsid w:val="0060786C"/>
    <w:rsid w:val="00607C77"/>
    <w:rsid w:val="00607CB8"/>
    <w:rsid w:val="00607D29"/>
    <w:rsid w:val="00610135"/>
    <w:rsid w:val="00610FE3"/>
    <w:rsid w:val="00611234"/>
    <w:rsid w:val="0061131E"/>
    <w:rsid w:val="00611B08"/>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10F"/>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5D43"/>
    <w:rsid w:val="00626C0D"/>
    <w:rsid w:val="00626F9C"/>
    <w:rsid w:val="00626FD9"/>
    <w:rsid w:val="00627034"/>
    <w:rsid w:val="006271B8"/>
    <w:rsid w:val="00627285"/>
    <w:rsid w:val="00627325"/>
    <w:rsid w:val="006274B4"/>
    <w:rsid w:val="0062751C"/>
    <w:rsid w:val="006276A9"/>
    <w:rsid w:val="00631C31"/>
    <w:rsid w:val="0063224E"/>
    <w:rsid w:val="00632E8A"/>
    <w:rsid w:val="0063383B"/>
    <w:rsid w:val="00633CB5"/>
    <w:rsid w:val="0063454E"/>
    <w:rsid w:val="00634B66"/>
    <w:rsid w:val="00635498"/>
    <w:rsid w:val="006358D6"/>
    <w:rsid w:val="006365C0"/>
    <w:rsid w:val="006368D3"/>
    <w:rsid w:val="006373EE"/>
    <w:rsid w:val="00637A9A"/>
    <w:rsid w:val="00637CB4"/>
    <w:rsid w:val="0064005F"/>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195"/>
    <w:rsid w:val="0064558D"/>
    <w:rsid w:val="00646514"/>
    <w:rsid w:val="00646768"/>
    <w:rsid w:val="00646925"/>
    <w:rsid w:val="00646D7B"/>
    <w:rsid w:val="00647397"/>
    <w:rsid w:val="006478F4"/>
    <w:rsid w:val="00647AF3"/>
    <w:rsid w:val="00647CAE"/>
    <w:rsid w:val="00650700"/>
    <w:rsid w:val="0065088A"/>
    <w:rsid w:val="00651140"/>
    <w:rsid w:val="00651465"/>
    <w:rsid w:val="006517B5"/>
    <w:rsid w:val="00652297"/>
    <w:rsid w:val="00652E5A"/>
    <w:rsid w:val="00653279"/>
    <w:rsid w:val="00653292"/>
    <w:rsid w:val="006535BD"/>
    <w:rsid w:val="0065409E"/>
    <w:rsid w:val="006541DC"/>
    <w:rsid w:val="006545CE"/>
    <w:rsid w:val="0065486D"/>
    <w:rsid w:val="006550A4"/>
    <w:rsid w:val="006551B4"/>
    <w:rsid w:val="00655FB9"/>
    <w:rsid w:val="00656666"/>
    <w:rsid w:val="0065688F"/>
    <w:rsid w:val="0065692A"/>
    <w:rsid w:val="00656C1F"/>
    <w:rsid w:val="00656C30"/>
    <w:rsid w:val="00657B8D"/>
    <w:rsid w:val="00657F7D"/>
    <w:rsid w:val="00660409"/>
    <w:rsid w:val="006606A2"/>
    <w:rsid w:val="00660948"/>
    <w:rsid w:val="00661153"/>
    <w:rsid w:val="00662717"/>
    <w:rsid w:val="0066302A"/>
    <w:rsid w:val="006630AB"/>
    <w:rsid w:val="006632B0"/>
    <w:rsid w:val="00664234"/>
    <w:rsid w:val="00664439"/>
    <w:rsid w:val="00664591"/>
    <w:rsid w:val="00664901"/>
    <w:rsid w:val="00664B01"/>
    <w:rsid w:val="00664C07"/>
    <w:rsid w:val="00664F0E"/>
    <w:rsid w:val="0066582A"/>
    <w:rsid w:val="0066587C"/>
    <w:rsid w:val="006660C4"/>
    <w:rsid w:val="00666811"/>
    <w:rsid w:val="00666A58"/>
    <w:rsid w:val="00666A8C"/>
    <w:rsid w:val="00666E53"/>
    <w:rsid w:val="00667635"/>
    <w:rsid w:val="00670982"/>
    <w:rsid w:val="00670C4D"/>
    <w:rsid w:val="00671FD8"/>
    <w:rsid w:val="006724CE"/>
    <w:rsid w:val="00673D15"/>
    <w:rsid w:val="006740EF"/>
    <w:rsid w:val="006743AF"/>
    <w:rsid w:val="00675434"/>
    <w:rsid w:val="0067554F"/>
    <w:rsid w:val="006755C2"/>
    <w:rsid w:val="00675884"/>
    <w:rsid w:val="00675F92"/>
    <w:rsid w:val="0067691F"/>
    <w:rsid w:val="00676B52"/>
    <w:rsid w:val="006772B6"/>
    <w:rsid w:val="00677371"/>
    <w:rsid w:val="0067751B"/>
    <w:rsid w:val="00677556"/>
    <w:rsid w:val="00680F1C"/>
    <w:rsid w:val="006814B1"/>
    <w:rsid w:val="00681722"/>
    <w:rsid w:val="00682042"/>
    <w:rsid w:val="00682A8F"/>
    <w:rsid w:val="006833C4"/>
    <w:rsid w:val="006833D9"/>
    <w:rsid w:val="006835A5"/>
    <w:rsid w:val="00683FFC"/>
    <w:rsid w:val="0068447B"/>
    <w:rsid w:val="00684908"/>
    <w:rsid w:val="00684B8D"/>
    <w:rsid w:val="00685311"/>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5141"/>
    <w:rsid w:val="006955A5"/>
    <w:rsid w:val="0069681F"/>
    <w:rsid w:val="00696DB0"/>
    <w:rsid w:val="00696F88"/>
    <w:rsid w:val="0069733E"/>
    <w:rsid w:val="00697627"/>
    <w:rsid w:val="006977CC"/>
    <w:rsid w:val="006A1830"/>
    <w:rsid w:val="006A1836"/>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A7E1D"/>
    <w:rsid w:val="006B06D5"/>
    <w:rsid w:val="006B0B56"/>
    <w:rsid w:val="006B121D"/>
    <w:rsid w:val="006B148E"/>
    <w:rsid w:val="006B1CCC"/>
    <w:rsid w:val="006B1E41"/>
    <w:rsid w:val="006B1FBC"/>
    <w:rsid w:val="006B1FD7"/>
    <w:rsid w:val="006B2419"/>
    <w:rsid w:val="006B264B"/>
    <w:rsid w:val="006B295C"/>
    <w:rsid w:val="006B2B36"/>
    <w:rsid w:val="006B2B7A"/>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0F98"/>
    <w:rsid w:val="006C146A"/>
    <w:rsid w:val="006C1E10"/>
    <w:rsid w:val="006C252A"/>
    <w:rsid w:val="006C2711"/>
    <w:rsid w:val="006C2BAE"/>
    <w:rsid w:val="006C2DEA"/>
    <w:rsid w:val="006C3804"/>
    <w:rsid w:val="006C3E81"/>
    <w:rsid w:val="006C43FA"/>
    <w:rsid w:val="006C4DD7"/>
    <w:rsid w:val="006C5184"/>
    <w:rsid w:val="006C5695"/>
    <w:rsid w:val="006C59F3"/>
    <w:rsid w:val="006C64E5"/>
    <w:rsid w:val="006C69F1"/>
    <w:rsid w:val="006C6C56"/>
    <w:rsid w:val="006C6EC8"/>
    <w:rsid w:val="006C75BA"/>
    <w:rsid w:val="006C7FBC"/>
    <w:rsid w:val="006D0357"/>
    <w:rsid w:val="006D0747"/>
    <w:rsid w:val="006D0D09"/>
    <w:rsid w:val="006D0DAB"/>
    <w:rsid w:val="006D1AB2"/>
    <w:rsid w:val="006D207D"/>
    <w:rsid w:val="006D239C"/>
    <w:rsid w:val="006D25C7"/>
    <w:rsid w:val="006D29BB"/>
    <w:rsid w:val="006D31C3"/>
    <w:rsid w:val="006D3221"/>
    <w:rsid w:val="006D408E"/>
    <w:rsid w:val="006D4755"/>
    <w:rsid w:val="006D54E8"/>
    <w:rsid w:val="006D58BD"/>
    <w:rsid w:val="006D5961"/>
    <w:rsid w:val="006D5C00"/>
    <w:rsid w:val="006D69F9"/>
    <w:rsid w:val="006D71F5"/>
    <w:rsid w:val="006D7219"/>
    <w:rsid w:val="006E0C34"/>
    <w:rsid w:val="006E0CC1"/>
    <w:rsid w:val="006E159E"/>
    <w:rsid w:val="006E22DB"/>
    <w:rsid w:val="006E3227"/>
    <w:rsid w:val="006E3403"/>
    <w:rsid w:val="006E3408"/>
    <w:rsid w:val="006E3A57"/>
    <w:rsid w:val="006E3F37"/>
    <w:rsid w:val="006E4953"/>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6F5B"/>
    <w:rsid w:val="006F73DC"/>
    <w:rsid w:val="007002D7"/>
    <w:rsid w:val="00700B10"/>
    <w:rsid w:val="00700B1B"/>
    <w:rsid w:val="00700D3F"/>
    <w:rsid w:val="00700E62"/>
    <w:rsid w:val="00700FC3"/>
    <w:rsid w:val="00701041"/>
    <w:rsid w:val="00701A97"/>
    <w:rsid w:val="00701C4C"/>
    <w:rsid w:val="00701E2F"/>
    <w:rsid w:val="00702781"/>
    <w:rsid w:val="007028FE"/>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9B"/>
    <w:rsid w:val="007126C6"/>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5BF4"/>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147E"/>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57FB6"/>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421"/>
    <w:rsid w:val="0076546D"/>
    <w:rsid w:val="00765B8D"/>
    <w:rsid w:val="00765DAB"/>
    <w:rsid w:val="00765FAF"/>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2B19"/>
    <w:rsid w:val="007832CA"/>
    <w:rsid w:val="00783841"/>
    <w:rsid w:val="00784352"/>
    <w:rsid w:val="007848B7"/>
    <w:rsid w:val="00784C26"/>
    <w:rsid w:val="007857D8"/>
    <w:rsid w:val="00786000"/>
    <w:rsid w:val="0078601C"/>
    <w:rsid w:val="0078603F"/>
    <w:rsid w:val="00786356"/>
    <w:rsid w:val="00786FB4"/>
    <w:rsid w:val="007876F9"/>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6710"/>
    <w:rsid w:val="00797525"/>
    <w:rsid w:val="00797B3A"/>
    <w:rsid w:val="00797E04"/>
    <w:rsid w:val="007A0F25"/>
    <w:rsid w:val="007A0F81"/>
    <w:rsid w:val="007A193F"/>
    <w:rsid w:val="007A1B22"/>
    <w:rsid w:val="007A1C55"/>
    <w:rsid w:val="007A1FB0"/>
    <w:rsid w:val="007A2234"/>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97"/>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317"/>
    <w:rsid w:val="007F37D4"/>
    <w:rsid w:val="007F3A38"/>
    <w:rsid w:val="007F43AF"/>
    <w:rsid w:val="007F4B02"/>
    <w:rsid w:val="007F5604"/>
    <w:rsid w:val="007F5C28"/>
    <w:rsid w:val="007F6371"/>
    <w:rsid w:val="007F70A4"/>
    <w:rsid w:val="007F72B6"/>
    <w:rsid w:val="007F7471"/>
    <w:rsid w:val="007F750B"/>
    <w:rsid w:val="007F7510"/>
    <w:rsid w:val="007F7AE1"/>
    <w:rsid w:val="008000F2"/>
    <w:rsid w:val="00800DEF"/>
    <w:rsid w:val="00801604"/>
    <w:rsid w:val="00801743"/>
    <w:rsid w:val="00801869"/>
    <w:rsid w:val="00801A7B"/>
    <w:rsid w:val="008021B6"/>
    <w:rsid w:val="00802C2D"/>
    <w:rsid w:val="0080349C"/>
    <w:rsid w:val="008040C0"/>
    <w:rsid w:val="0080453F"/>
    <w:rsid w:val="00804A2A"/>
    <w:rsid w:val="00804EC6"/>
    <w:rsid w:val="00805130"/>
    <w:rsid w:val="00805355"/>
    <w:rsid w:val="008058FB"/>
    <w:rsid w:val="00805AD3"/>
    <w:rsid w:val="00805B99"/>
    <w:rsid w:val="008061B6"/>
    <w:rsid w:val="00806376"/>
    <w:rsid w:val="008065DC"/>
    <w:rsid w:val="00810015"/>
    <w:rsid w:val="008102EC"/>
    <w:rsid w:val="008113D7"/>
    <w:rsid w:val="00811546"/>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31D"/>
    <w:rsid w:val="008258E0"/>
    <w:rsid w:val="008263F4"/>
    <w:rsid w:val="00826944"/>
    <w:rsid w:val="00827E16"/>
    <w:rsid w:val="00830103"/>
    <w:rsid w:val="00830771"/>
    <w:rsid w:val="00831007"/>
    <w:rsid w:val="008314E4"/>
    <w:rsid w:val="00831A43"/>
    <w:rsid w:val="00831E21"/>
    <w:rsid w:val="00832BDE"/>
    <w:rsid w:val="00832ED2"/>
    <w:rsid w:val="00833572"/>
    <w:rsid w:val="008339C5"/>
    <w:rsid w:val="0083482A"/>
    <w:rsid w:val="00835352"/>
    <w:rsid w:val="008353CF"/>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11"/>
    <w:rsid w:val="00861254"/>
    <w:rsid w:val="00861967"/>
    <w:rsid w:val="008619D3"/>
    <w:rsid w:val="00861E96"/>
    <w:rsid w:val="008621C3"/>
    <w:rsid w:val="00862B09"/>
    <w:rsid w:val="008631AB"/>
    <w:rsid w:val="00863245"/>
    <w:rsid w:val="00863426"/>
    <w:rsid w:val="00863EE5"/>
    <w:rsid w:val="008645C1"/>
    <w:rsid w:val="00864F61"/>
    <w:rsid w:val="00866026"/>
    <w:rsid w:val="008666D1"/>
    <w:rsid w:val="00866738"/>
    <w:rsid w:val="00866AB6"/>
    <w:rsid w:val="008671F3"/>
    <w:rsid w:val="00870A83"/>
    <w:rsid w:val="00870E11"/>
    <w:rsid w:val="0087194B"/>
    <w:rsid w:val="00872029"/>
    <w:rsid w:val="0087220C"/>
    <w:rsid w:val="00872636"/>
    <w:rsid w:val="00872BAD"/>
    <w:rsid w:val="008737E1"/>
    <w:rsid w:val="00874211"/>
    <w:rsid w:val="008752FB"/>
    <w:rsid w:val="00875354"/>
    <w:rsid w:val="00875455"/>
    <w:rsid w:val="00875966"/>
    <w:rsid w:val="0087600A"/>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76B"/>
    <w:rsid w:val="0089580A"/>
    <w:rsid w:val="00895822"/>
    <w:rsid w:val="0089582D"/>
    <w:rsid w:val="00895EA1"/>
    <w:rsid w:val="0089661E"/>
    <w:rsid w:val="008966ED"/>
    <w:rsid w:val="00896E20"/>
    <w:rsid w:val="00896F67"/>
    <w:rsid w:val="008970C1"/>
    <w:rsid w:val="00897462"/>
    <w:rsid w:val="008977C3"/>
    <w:rsid w:val="00897C3C"/>
    <w:rsid w:val="00897EAF"/>
    <w:rsid w:val="00897FF8"/>
    <w:rsid w:val="008A0B61"/>
    <w:rsid w:val="008A1211"/>
    <w:rsid w:val="008A2363"/>
    <w:rsid w:val="008A2A43"/>
    <w:rsid w:val="008A2B9A"/>
    <w:rsid w:val="008A3368"/>
    <w:rsid w:val="008A37CB"/>
    <w:rsid w:val="008A4855"/>
    <w:rsid w:val="008A4D2C"/>
    <w:rsid w:val="008A5016"/>
    <w:rsid w:val="008A5419"/>
    <w:rsid w:val="008A5B6E"/>
    <w:rsid w:val="008A5CB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06AD"/>
    <w:rsid w:val="008C12AE"/>
    <w:rsid w:val="008C1582"/>
    <w:rsid w:val="008C1706"/>
    <w:rsid w:val="008C1AA5"/>
    <w:rsid w:val="008C1B28"/>
    <w:rsid w:val="008C1CEE"/>
    <w:rsid w:val="008C2349"/>
    <w:rsid w:val="008C2AC0"/>
    <w:rsid w:val="008C2BA5"/>
    <w:rsid w:val="008C32B2"/>
    <w:rsid w:val="008C334B"/>
    <w:rsid w:val="008C3380"/>
    <w:rsid w:val="008C3819"/>
    <w:rsid w:val="008C3CDB"/>
    <w:rsid w:val="008C3D9A"/>
    <w:rsid w:val="008C4057"/>
    <w:rsid w:val="008C45BD"/>
    <w:rsid w:val="008C49AC"/>
    <w:rsid w:val="008C57A9"/>
    <w:rsid w:val="008C6315"/>
    <w:rsid w:val="008C6E47"/>
    <w:rsid w:val="008C73AA"/>
    <w:rsid w:val="008C766E"/>
    <w:rsid w:val="008C7CC9"/>
    <w:rsid w:val="008D0B86"/>
    <w:rsid w:val="008D0EAD"/>
    <w:rsid w:val="008D0F24"/>
    <w:rsid w:val="008D169B"/>
    <w:rsid w:val="008D2FA0"/>
    <w:rsid w:val="008D3C20"/>
    <w:rsid w:val="008D436F"/>
    <w:rsid w:val="008D45CB"/>
    <w:rsid w:val="008D4A74"/>
    <w:rsid w:val="008D4FDA"/>
    <w:rsid w:val="008D5AC1"/>
    <w:rsid w:val="008D7410"/>
    <w:rsid w:val="008E01E5"/>
    <w:rsid w:val="008E07B3"/>
    <w:rsid w:val="008E159D"/>
    <w:rsid w:val="008E190C"/>
    <w:rsid w:val="008E1C78"/>
    <w:rsid w:val="008E2662"/>
    <w:rsid w:val="008E327F"/>
    <w:rsid w:val="008E3BCB"/>
    <w:rsid w:val="008E401F"/>
    <w:rsid w:val="008E40CC"/>
    <w:rsid w:val="008E5A0F"/>
    <w:rsid w:val="008E5A82"/>
    <w:rsid w:val="008E5D59"/>
    <w:rsid w:val="008E6CD7"/>
    <w:rsid w:val="008E6D6C"/>
    <w:rsid w:val="008E6EF3"/>
    <w:rsid w:val="008F00AF"/>
    <w:rsid w:val="008F118B"/>
    <w:rsid w:val="008F1A39"/>
    <w:rsid w:val="008F21B4"/>
    <w:rsid w:val="008F2F6B"/>
    <w:rsid w:val="008F2F81"/>
    <w:rsid w:val="008F3FD8"/>
    <w:rsid w:val="008F4131"/>
    <w:rsid w:val="008F42F2"/>
    <w:rsid w:val="008F448A"/>
    <w:rsid w:val="008F48E8"/>
    <w:rsid w:val="008F498F"/>
    <w:rsid w:val="008F4C3C"/>
    <w:rsid w:val="008F4C5A"/>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2BA"/>
    <w:rsid w:val="00906C1A"/>
    <w:rsid w:val="00906C93"/>
    <w:rsid w:val="00906E43"/>
    <w:rsid w:val="009104B2"/>
    <w:rsid w:val="009108CE"/>
    <w:rsid w:val="00911124"/>
    <w:rsid w:val="009112E8"/>
    <w:rsid w:val="00911A11"/>
    <w:rsid w:val="00912326"/>
    <w:rsid w:val="009129E0"/>
    <w:rsid w:val="0091369A"/>
    <w:rsid w:val="0091389F"/>
    <w:rsid w:val="00913BC7"/>
    <w:rsid w:val="00913FA6"/>
    <w:rsid w:val="009145CC"/>
    <w:rsid w:val="00914A70"/>
    <w:rsid w:val="00914E6C"/>
    <w:rsid w:val="00915129"/>
    <w:rsid w:val="0091598F"/>
    <w:rsid w:val="0091631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214"/>
    <w:rsid w:val="00931324"/>
    <w:rsid w:val="00931627"/>
    <w:rsid w:val="009317C3"/>
    <w:rsid w:val="00931AF9"/>
    <w:rsid w:val="00931E10"/>
    <w:rsid w:val="009329A0"/>
    <w:rsid w:val="00932B67"/>
    <w:rsid w:val="00933A2D"/>
    <w:rsid w:val="00934358"/>
    <w:rsid w:val="00934920"/>
    <w:rsid w:val="009349A5"/>
    <w:rsid w:val="009350AF"/>
    <w:rsid w:val="009351AB"/>
    <w:rsid w:val="00935661"/>
    <w:rsid w:val="00935B77"/>
    <w:rsid w:val="00935D0B"/>
    <w:rsid w:val="00935DA4"/>
    <w:rsid w:val="00935E4C"/>
    <w:rsid w:val="00936046"/>
    <w:rsid w:val="009361D6"/>
    <w:rsid w:val="00936502"/>
    <w:rsid w:val="00936A27"/>
    <w:rsid w:val="0093790E"/>
    <w:rsid w:val="00937D62"/>
    <w:rsid w:val="0094050D"/>
    <w:rsid w:val="00941057"/>
    <w:rsid w:val="009414E6"/>
    <w:rsid w:val="00941BA3"/>
    <w:rsid w:val="009427EC"/>
    <w:rsid w:val="00942825"/>
    <w:rsid w:val="00942E25"/>
    <w:rsid w:val="0094329B"/>
    <w:rsid w:val="009434B1"/>
    <w:rsid w:val="009435E6"/>
    <w:rsid w:val="009446D5"/>
    <w:rsid w:val="00944791"/>
    <w:rsid w:val="00945C3D"/>
    <w:rsid w:val="00946796"/>
    <w:rsid w:val="00946EC4"/>
    <w:rsid w:val="0095028F"/>
    <w:rsid w:val="00950614"/>
    <w:rsid w:val="00950D30"/>
    <w:rsid w:val="0095234C"/>
    <w:rsid w:val="00952637"/>
    <w:rsid w:val="00952B5A"/>
    <w:rsid w:val="0095344F"/>
    <w:rsid w:val="00953878"/>
    <w:rsid w:val="00953A7B"/>
    <w:rsid w:val="00953EAD"/>
    <w:rsid w:val="009549A7"/>
    <w:rsid w:val="00956143"/>
    <w:rsid w:val="00956626"/>
    <w:rsid w:val="00956922"/>
    <w:rsid w:val="00956ED3"/>
    <w:rsid w:val="009570A1"/>
    <w:rsid w:val="009572DB"/>
    <w:rsid w:val="00957BC7"/>
    <w:rsid w:val="00960510"/>
    <w:rsid w:val="00960ADF"/>
    <w:rsid w:val="0096101D"/>
    <w:rsid w:val="009621D7"/>
    <w:rsid w:val="0096284C"/>
    <w:rsid w:val="00962C5F"/>
    <w:rsid w:val="00962F24"/>
    <w:rsid w:val="0096326A"/>
    <w:rsid w:val="00963284"/>
    <w:rsid w:val="00963500"/>
    <w:rsid w:val="00963662"/>
    <w:rsid w:val="00963A4D"/>
    <w:rsid w:val="00963D8F"/>
    <w:rsid w:val="00964502"/>
    <w:rsid w:val="00964817"/>
    <w:rsid w:val="00964B89"/>
    <w:rsid w:val="009651F7"/>
    <w:rsid w:val="00965361"/>
    <w:rsid w:val="009660DF"/>
    <w:rsid w:val="00966238"/>
    <w:rsid w:val="009665BE"/>
    <w:rsid w:val="00966828"/>
    <w:rsid w:val="00967031"/>
    <w:rsid w:val="00967A46"/>
    <w:rsid w:val="00970697"/>
    <w:rsid w:val="00970CB3"/>
    <w:rsid w:val="00970F79"/>
    <w:rsid w:val="00971280"/>
    <w:rsid w:val="009719E7"/>
    <w:rsid w:val="00971FDB"/>
    <w:rsid w:val="00973334"/>
    <w:rsid w:val="00973AD3"/>
    <w:rsid w:val="00973DD5"/>
    <w:rsid w:val="00974092"/>
    <w:rsid w:val="00974585"/>
    <w:rsid w:val="00975217"/>
    <w:rsid w:val="00975905"/>
    <w:rsid w:val="00977056"/>
    <w:rsid w:val="00977FD7"/>
    <w:rsid w:val="0098082F"/>
    <w:rsid w:val="00980B41"/>
    <w:rsid w:val="009816BB"/>
    <w:rsid w:val="009824C3"/>
    <w:rsid w:val="00983023"/>
    <w:rsid w:val="009831C4"/>
    <w:rsid w:val="009845C3"/>
    <w:rsid w:val="009848B8"/>
    <w:rsid w:val="009858AA"/>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BD"/>
    <w:rsid w:val="009A2FC2"/>
    <w:rsid w:val="009A33DA"/>
    <w:rsid w:val="009A3404"/>
    <w:rsid w:val="009A351F"/>
    <w:rsid w:val="009A4062"/>
    <w:rsid w:val="009A4CCF"/>
    <w:rsid w:val="009A4E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256C"/>
    <w:rsid w:val="009C313C"/>
    <w:rsid w:val="009C3492"/>
    <w:rsid w:val="009C3558"/>
    <w:rsid w:val="009C3647"/>
    <w:rsid w:val="009C39D5"/>
    <w:rsid w:val="009C4A88"/>
    <w:rsid w:val="009C5320"/>
    <w:rsid w:val="009C5C12"/>
    <w:rsid w:val="009C5C1F"/>
    <w:rsid w:val="009C6668"/>
    <w:rsid w:val="009C77EC"/>
    <w:rsid w:val="009C7FBA"/>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61AE"/>
    <w:rsid w:val="009D61BE"/>
    <w:rsid w:val="009D6EB2"/>
    <w:rsid w:val="009E06D4"/>
    <w:rsid w:val="009E07C4"/>
    <w:rsid w:val="009E123E"/>
    <w:rsid w:val="009E1400"/>
    <w:rsid w:val="009E2D7F"/>
    <w:rsid w:val="009E32C6"/>
    <w:rsid w:val="009E384E"/>
    <w:rsid w:val="009E44DF"/>
    <w:rsid w:val="009E4618"/>
    <w:rsid w:val="009E4F63"/>
    <w:rsid w:val="009E5159"/>
    <w:rsid w:val="009E5965"/>
    <w:rsid w:val="009E6373"/>
    <w:rsid w:val="009E6EBD"/>
    <w:rsid w:val="009E708F"/>
    <w:rsid w:val="009E7474"/>
    <w:rsid w:val="009E78CC"/>
    <w:rsid w:val="009E7A04"/>
    <w:rsid w:val="009E7A8E"/>
    <w:rsid w:val="009E7BC3"/>
    <w:rsid w:val="009F0A2D"/>
    <w:rsid w:val="009F0CB4"/>
    <w:rsid w:val="009F0E54"/>
    <w:rsid w:val="009F140E"/>
    <w:rsid w:val="009F1A12"/>
    <w:rsid w:val="009F22ED"/>
    <w:rsid w:val="009F2488"/>
    <w:rsid w:val="009F2759"/>
    <w:rsid w:val="009F2B99"/>
    <w:rsid w:val="009F3042"/>
    <w:rsid w:val="009F313C"/>
    <w:rsid w:val="009F32E5"/>
    <w:rsid w:val="009F4498"/>
    <w:rsid w:val="009F5132"/>
    <w:rsid w:val="009F5315"/>
    <w:rsid w:val="009F535F"/>
    <w:rsid w:val="009F5618"/>
    <w:rsid w:val="009F57A3"/>
    <w:rsid w:val="009F5B5F"/>
    <w:rsid w:val="009F60BC"/>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3EAC"/>
    <w:rsid w:val="00A041D3"/>
    <w:rsid w:val="00A048CB"/>
    <w:rsid w:val="00A04C6A"/>
    <w:rsid w:val="00A05160"/>
    <w:rsid w:val="00A051E3"/>
    <w:rsid w:val="00A05753"/>
    <w:rsid w:val="00A06276"/>
    <w:rsid w:val="00A0684F"/>
    <w:rsid w:val="00A06856"/>
    <w:rsid w:val="00A07369"/>
    <w:rsid w:val="00A1011E"/>
    <w:rsid w:val="00A10258"/>
    <w:rsid w:val="00A10A06"/>
    <w:rsid w:val="00A10F8F"/>
    <w:rsid w:val="00A111EE"/>
    <w:rsid w:val="00A1190F"/>
    <w:rsid w:val="00A11A09"/>
    <w:rsid w:val="00A12079"/>
    <w:rsid w:val="00A128B8"/>
    <w:rsid w:val="00A12B48"/>
    <w:rsid w:val="00A12D04"/>
    <w:rsid w:val="00A138B6"/>
    <w:rsid w:val="00A14781"/>
    <w:rsid w:val="00A14D31"/>
    <w:rsid w:val="00A14F86"/>
    <w:rsid w:val="00A15412"/>
    <w:rsid w:val="00A15731"/>
    <w:rsid w:val="00A1580B"/>
    <w:rsid w:val="00A1585A"/>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370"/>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7B9"/>
    <w:rsid w:val="00A42C7F"/>
    <w:rsid w:val="00A4317B"/>
    <w:rsid w:val="00A43660"/>
    <w:rsid w:val="00A447FE"/>
    <w:rsid w:val="00A44A98"/>
    <w:rsid w:val="00A44AD5"/>
    <w:rsid w:val="00A44E90"/>
    <w:rsid w:val="00A46545"/>
    <w:rsid w:val="00A46ADD"/>
    <w:rsid w:val="00A46C45"/>
    <w:rsid w:val="00A46CE4"/>
    <w:rsid w:val="00A47897"/>
    <w:rsid w:val="00A47926"/>
    <w:rsid w:val="00A47A4C"/>
    <w:rsid w:val="00A50141"/>
    <w:rsid w:val="00A50373"/>
    <w:rsid w:val="00A503C5"/>
    <w:rsid w:val="00A50530"/>
    <w:rsid w:val="00A50955"/>
    <w:rsid w:val="00A50993"/>
    <w:rsid w:val="00A51194"/>
    <w:rsid w:val="00A5144B"/>
    <w:rsid w:val="00A5211C"/>
    <w:rsid w:val="00A52292"/>
    <w:rsid w:val="00A525F9"/>
    <w:rsid w:val="00A529C8"/>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4E0"/>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42F"/>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8F"/>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189"/>
    <w:rsid w:val="00AA0226"/>
    <w:rsid w:val="00AA0276"/>
    <w:rsid w:val="00AA08D0"/>
    <w:rsid w:val="00AA0B1F"/>
    <w:rsid w:val="00AA0E0B"/>
    <w:rsid w:val="00AA14C6"/>
    <w:rsid w:val="00AA1544"/>
    <w:rsid w:val="00AA15F0"/>
    <w:rsid w:val="00AA1634"/>
    <w:rsid w:val="00AA1977"/>
    <w:rsid w:val="00AA1AE4"/>
    <w:rsid w:val="00AA1B93"/>
    <w:rsid w:val="00AA202C"/>
    <w:rsid w:val="00AA2AA6"/>
    <w:rsid w:val="00AA3724"/>
    <w:rsid w:val="00AA3E68"/>
    <w:rsid w:val="00AA45E3"/>
    <w:rsid w:val="00AA48B7"/>
    <w:rsid w:val="00AA4FCB"/>
    <w:rsid w:val="00AA531D"/>
    <w:rsid w:val="00AA5EE9"/>
    <w:rsid w:val="00AA62E6"/>
    <w:rsid w:val="00AA674B"/>
    <w:rsid w:val="00AA6B6C"/>
    <w:rsid w:val="00AA7066"/>
    <w:rsid w:val="00AA7540"/>
    <w:rsid w:val="00AA76AD"/>
    <w:rsid w:val="00AA7B4F"/>
    <w:rsid w:val="00AA7C6A"/>
    <w:rsid w:val="00AA7CE3"/>
    <w:rsid w:val="00AA7F08"/>
    <w:rsid w:val="00AB0900"/>
    <w:rsid w:val="00AB0B93"/>
    <w:rsid w:val="00AB44C2"/>
    <w:rsid w:val="00AB552C"/>
    <w:rsid w:val="00AB5558"/>
    <w:rsid w:val="00AB5591"/>
    <w:rsid w:val="00AB564D"/>
    <w:rsid w:val="00AB6C08"/>
    <w:rsid w:val="00AB7D9B"/>
    <w:rsid w:val="00AC03D4"/>
    <w:rsid w:val="00AC087F"/>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6D14"/>
    <w:rsid w:val="00AE70B9"/>
    <w:rsid w:val="00AE75FA"/>
    <w:rsid w:val="00AE7A5E"/>
    <w:rsid w:val="00AE7CFA"/>
    <w:rsid w:val="00AE7F34"/>
    <w:rsid w:val="00AF00D6"/>
    <w:rsid w:val="00AF0372"/>
    <w:rsid w:val="00AF0535"/>
    <w:rsid w:val="00AF0854"/>
    <w:rsid w:val="00AF08EB"/>
    <w:rsid w:val="00AF0938"/>
    <w:rsid w:val="00AF0A90"/>
    <w:rsid w:val="00AF2D57"/>
    <w:rsid w:val="00AF2E35"/>
    <w:rsid w:val="00AF3579"/>
    <w:rsid w:val="00AF35C4"/>
    <w:rsid w:val="00AF39C4"/>
    <w:rsid w:val="00AF4AE3"/>
    <w:rsid w:val="00AF4FB6"/>
    <w:rsid w:val="00AF519F"/>
    <w:rsid w:val="00AF5B11"/>
    <w:rsid w:val="00AF5CB4"/>
    <w:rsid w:val="00AF5DAA"/>
    <w:rsid w:val="00AF7F7F"/>
    <w:rsid w:val="00B00ACF"/>
    <w:rsid w:val="00B01301"/>
    <w:rsid w:val="00B0170A"/>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C91"/>
    <w:rsid w:val="00B12FB6"/>
    <w:rsid w:val="00B14C52"/>
    <w:rsid w:val="00B156F6"/>
    <w:rsid w:val="00B1596D"/>
    <w:rsid w:val="00B1640F"/>
    <w:rsid w:val="00B167D7"/>
    <w:rsid w:val="00B169B1"/>
    <w:rsid w:val="00B16AF2"/>
    <w:rsid w:val="00B16EEF"/>
    <w:rsid w:val="00B1716A"/>
    <w:rsid w:val="00B175AA"/>
    <w:rsid w:val="00B17D5B"/>
    <w:rsid w:val="00B20C2A"/>
    <w:rsid w:val="00B20C93"/>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440"/>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730"/>
    <w:rsid w:val="00B41B29"/>
    <w:rsid w:val="00B41B72"/>
    <w:rsid w:val="00B4257B"/>
    <w:rsid w:val="00B43516"/>
    <w:rsid w:val="00B43EC2"/>
    <w:rsid w:val="00B43F6B"/>
    <w:rsid w:val="00B444DF"/>
    <w:rsid w:val="00B458DE"/>
    <w:rsid w:val="00B45B06"/>
    <w:rsid w:val="00B460AF"/>
    <w:rsid w:val="00B460B0"/>
    <w:rsid w:val="00B46458"/>
    <w:rsid w:val="00B4653E"/>
    <w:rsid w:val="00B46D69"/>
    <w:rsid w:val="00B470EF"/>
    <w:rsid w:val="00B47509"/>
    <w:rsid w:val="00B4765E"/>
    <w:rsid w:val="00B476A8"/>
    <w:rsid w:val="00B47AA6"/>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09D1"/>
    <w:rsid w:val="00B72507"/>
    <w:rsid w:val="00B72EDE"/>
    <w:rsid w:val="00B735E7"/>
    <w:rsid w:val="00B736FA"/>
    <w:rsid w:val="00B73AA2"/>
    <w:rsid w:val="00B73BB8"/>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4907"/>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6CD6"/>
    <w:rsid w:val="00B97357"/>
    <w:rsid w:val="00B973B5"/>
    <w:rsid w:val="00B97422"/>
    <w:rsid w:val="00B979C3"/>
    <w:rsid w:val="00B97EEA"/>
    <w:rsid w:val="00BA105E"/>
    <w:rsid w:val="00BA27FC"/>
    <w:rsid w:val="00BA3D64"/>
    <w:rsid w:val="00BA4225"/>
    <w:rsid w:val="00BA4823"/>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7AA"/>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544"/>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C3A"/>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0B4"/>
    <w:rsid w:val="00BE38EA"/>
    <w:rsid w:val="00BE3AFF"/>
    <w:rsid w:val="00BE56DC"/>
    <w:rsid w:val="00BE61A6"/>
    <w:rsid w:val="00BE662E"/>
    <w:rsid w:val="00BE6862"/>
    <w:rsid w:val="00BE69E5"/>
    <w:rsid w:val="00BE6F51"/>
    <w:rsid w:val="00BE70CC"/>
    <w:rsid w:val="00BE73AA"/>
    <w:rsid w:val="00BE7F06"/>
    <w:rsid w:val="00BE7F5C"/>
    <w:rsid w:val="00BF1594"/>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DB4"/>
    <w:rsid w:val="00C05ED2"/>
    <w:rsid w:val="00C06DF4"/>
    <w:rsid w:val="00C07A1B"/>
    <w:rsid w:val="00C10BB2"/>
    <w:rsid w:val="00C10DBB"/>
    <w:rsid w:val="00C11974"/>
    <w:rsid w:val="00C11A9D"/>
    <w:rsid w:val="00C11DE1"/>
    <w:rsid w:val="00C1230F"/>
    <w:rsid w:val="00C127B9"/>
    <w:rsid w:val="00C127DA"/>
    <w:rsid w:val="00C12FF5"/>
    <w:rsid w:val="00C13B9C"/>
    <w:rsid w:val="00C13DA9"/>
    <w:rsid w:val="00C147D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D48"/>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186"/>
    <w:rsid w:val="00C474FB"/>
    <w:rsid w:val="00C476E6"/>
    <w:rsid w:val="00C50A02"/>
    <w:rsid w:val="00C51773"/>
    <w:rsid w:val="00C51CDE"/>
    <w:rsid w:val="00C51D27"/>
    <w:rsid w:val="00C520C5"/>
    <w:rsid w:val="00C521E2"/>
    <w:rsid w:val="00C525C7"/>
    <w:rsid w:val="00C52626"/>
    <w:rsid w:val="00C52639"/>
    <w:rsid w:val="00C5267E"/>
    <w:rsid w:val="00C52E23"/>
    <w:rsid w:val="00C539C5"/>
    <w:rsid w:val="00C54164"/>
    <w:rsid w:val="00C545D2"/>
    <w:rsid w:val="00C54B26"/>
    <w:rsid w:val="00C552CE"/>
    <w:rsid w:val="00C55CAF"/>
    <w:rsid w:val="00C56455"/>
    <w:rsid w:val="00C56EC6"/>
    <w:rsid w:val="00C57060"/>
    <w:rsid w:val="00C57573"/>
    <w:rsid w:val="00C57CF4"/>
    <w:rsid w:val="00C57CF6"/>
    <w:rsid w:val="00C60565"/>
    <w:rsid w:val="00C60843"/>
    <w:rsid w:val="00C61135"/>
    <w:rsid w:val="00C61411"/>
    <w:rsid w:val="00C61C9F"/>
    <w:rsid w:val="00C62217"/>
    <w:rsid w:val="00C6279C"/>
    <w:rsid w:val="00C62BD1"/>
    <w:rsid w:val="00C62FB4"/>
    <w:rsid w:val="00C63210"/>
    <w:rsid w:val="00C634B9"/>
    <w:rsid w:val="00C636A4"/>
    <w:rsid w:val="00C63AE3"/>
    <w:rsid w:val="00C64439"/>
    <w:rsid w:val="00C6466E"/>
    <w:rsid w:val="00C65B3E"/>
    <w:rsid w:val="00C65F71"/>
    <w:rsid w:val="00C66025"/>
    <w:rsid w:val="00C66C1C"/>
    <w:rsid w:val="00C66EFF"/>
    <w:rsid w:val="00C67A89"/>
    <w:rsid w:val="00C67D98"/>
    <w:rsid w:val="00C70619"/>
    <w:rsid w:val="00C70FAD"/>
    <w:rsid w:val="00C7131E"/>
    <w:rsid w:val="00C715C6"/>
    <w:rsid w:val="00C728E4"/>
    <w:rsid w:val="00C73155"/>
    <w:rsid w:val="00C74278"/>
    <w:rsid w:val="00C74791"/>
    <w:rsid w:val="00C7487F"/>
    <w:rsid w:val="00C74EE3"/>
    <w:rsid w:val="00C74F8F"/>
    <w:rsid w:val="00C756EA"/>
    <w:rsid w:val="00C75874"/>
    <w:rsid w:val="00C762C9"/>
    <w:rsid w:val="00C764F9"/>
    <w:rsid w:val="00C7749E"/>
    <w:rsid w:val="00C774CB"/>
    <w:rsid w:val="00C779E5"/>
    <w:rsid w:val="00C80750"/>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56D8"/>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E21"/>
    <w:rsid w:val="00CC1F35"/>
    <w:rsid w:val="00CC268C"/>
    <w:rsid w:val="00CC2D5B"/>
    <w:rsid w:val="00CC34CC"/>
    <w:rsid w:val="00CC3588"/>
    <w:rsid w:val="00CC35F0"/>
    <w:rsid w:val="00CC386F"/>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2831"/>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D5E"/>
    <w:rsid w:val="00D10E06"/>
    <w:rsid w:val="00D11012"/>
    <w:rsid w:val="00D112B6"/>
    <w:rsid w:val="00D11353"/>
    <w:rsid w:val="00D114B5"/>
    <w:rsid w:val="00D1153B"/>
    <w:rsid w:val="00D11BE1"/>
    <w:rsid w:val="00D11D18"/>
    <w:rsid w:val="00D11E2A"/>
    <w:rsid w:val="00D120F3"/>
    <w:rsid w:val="00D1385F"/>
    <w:rsid w:val="00D13906"/>
    <w:rsid w:val="00D14525"/>
    <w:rsid w:val="00D14623"/>
    <w:rsid w:val="00D152C5"/>
    <w:rsid w:val="00D154C1"/>
    <w:rsid w:val="00D155C6"/>
    <w:rsid w:val="00D16FB3"/>
    <w:rsid w:val="00D176E9"/>
    <w:rsid w:val="00D17D95"/>
    <w:rsid w:val="00D22356"/>
    <w:rsid w:val="00D22B75"/>
    <w:rsid w:val="00D231ED"/>
    <w:rsid w:val="00D23706"/>
    <w:rsid w:val="00D23C52"/>
    <w:rsid w:val="00D23E6B"/>
    <w:rsid w:val="00D248D1"/>
    <w:rsid w:val="00D24903"/>
    <w:rsid w:val="00D25E46"/>
    <w:rsid w:val="00D26A8F"/>
    <w:rsid w:val="00D26E94"/>
    <w:rsid w:val="00D27340"/>
    <w:rsid w:val="00D27FE4"/>
    <w:rsid w:val="00D302B5"/>
    <w:rsid w:val="00D3085D"/>
    <w:rsid w:val="00D30F3B"/>
    <w:rsid w:val="00D31AEA"/>
    <w:rsid w:val="00D32435"/>
    <w:rsid w:val="00D328AB"/>
    <w:rsid w:val="00D32E74"/>
    <w:rsid w:val="00D340C1"/>
    <w:rsid w:val="00D34AF5"/>
    <w:rsid w:val="00D35167"/>
    <w:rsid w:val="00D35EF1"/>
    <w:rsid w:val="00D361CD"/>
    <w:rsid w:val="00D36495"/>
    <w:rsid w:val="00D36C21"/>
    <w:rsid w:val="00D3732B"/>
    <w:rsid w:val="00D37D6A"/>
    <w:rsid w:val="00D37F74"/>
    <w:rsid w:val="00D405F7"/>
    <w:rsid w:val="00D40714"/>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61CD"/>
    <w:rsid w:val="00D4654D"/>
    <w:rsid w:val="00D469E3"/>
    <w:rsid w:val="00D46F0A"/>
    <w:rsid w:val="00D47CC3"/>
    <w:rsid w:val="00D50995"/>
    <w:rsid w:val="00D50AD9"/>
    <w:rsid w:val="00D50CDD"/>
    <w:rsid w:val="00D51743"/>
    <w:rsid w:val="00D51924"/>
    <w:rsid w:val="00D51DBD"/>
    <w:rsid w:val="00D52300"/>
    <w:rsid w:val="00D52C0C"/>
    <w:rsid w:val="00D539EB"/>
    <w:rsid w:val="00D53DED"/>
    <w:rsid w:val="00D5547E"/>
    <w:rsid w:val="00D5549A"/>
    <w:rsid w:val="00D55C6C"/>
    <w:rsid w:val="00D55D63"/>
    <w:rsid w:val="00D55FCF"/>
    <w:rsid w:val="00D5687F"/>
    <w:rsid w:val="00D569DF"/>
    <w:rsid w:val="00D569ED"/>
    <w:rsid w:val="00D56C60"/>
    <w:rsid w:val="00D56E8E"/>
    <w:rsid w:val="00D57874"/>
    <w:rsid w:val="00D6069E"/>
    <w:rsid w:val="00D60CD9"/>
    <w:rsid w:val="00D61673"/>
    <w:rsid w:val="00D628A0"/>
    <w:rsid w:val="00D63556"/>
    <w:rsid w:val="00D63892"/>
    <w:rsid w:val="00D63FD8"/>
    <w:rsid w:val="00D6487E"/>
    <w:rsid w:val="00D65443"/>
    <w:rsid w:val="00D65BFD"/>
    <w:rsid w:val="00D66025"/>
    <w:rsid w:val="00D66483"/>
    <w:rsid w:val="00D665E5"/>
    <w:rsid w:val="00D666A6"/>
    <w:rsid w:val="00D6782A"/>
    <w:rsid w:val="00D707D4"/>
    <w:rsid w:val="00D70917"/>
    <w:rsid w:val="00D70C45"/>
    <w:rsid w:val="00D7114A"/>
    <w:rsid w:val="00D713FF"/>
    <w:rsid w:val="00D71D42"/>
    <w:rsid w:val="00D71DDC"/>
    <w:rsid w:val="00D72369"/>
    <w:rsid w:val="00D72A09"/>
    <w:rsid w:val="00D72CBB"/>
    <w:rsid w:val="00D72F84"/>
    <w:rsid w:val="00D72FAC"/>
    <w:rsid w:val="00D73341"/>
    <w:rsid w:val="00D746AD"/>
    <w:rsid w:val="00D74A58"/>
    <w:rsid w:val="00D750B7"/>
    <w:rsid w:val="00D75206"/>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85627"/>
    <w:rsid w:val="00D86E0B"/>
    <w:rsid w:val="00D9175F"/>
    <w:rsid w:val="00D9370A"/>
    <w:rsid w:val="00D9496A"/>
    <w:rsid w:val="00D94BAE"/>
    <w:rsid w:val="00D95898"/>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6F55"/>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EAF"/>
    <w:rsid w:val="00DC2F3B"/>
    <w:rsid w:val="00DC3064"/>
    <w:rsid w:val="00DC3B67"/>
    <w:rsid w:val="00DC3E10"/>
    <w:rsid w:val="00DC4256"/>
    <w:rsid w:val="00DC50F2"/>
    <w:rsid w:val="00DC50F3"/>
    <w:rsid w:val="00DC5655"/>
    <w:rsid w:val="00DC5845"/>
    <w:rsid w:val="00DC61C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3BB2"/>
    <w:rsid w:val="00DD47EF"/>
    <w:rsid w:val="00DD4D95"/>
    <w:rsid w:val="00DD4F6D"/>
    <w:rsid w:val="00DD520E"/>
    <w:rsid w:val="00DD58F8"/>
    <w:rsid w:val="00DD6ADD"/>
    <w:rsid w:val="00DD72B3"/>
    <w:rsid w:val="00DD78AB"/>
    <w:rsid w:val="00DD7C2F"/>
    <w:rsid w:val="00DE0C37"/>
    <w:rsid w:val="00DE0CE6"/>
    <w:rsid w:val="00DE221F"/>
    <w:rsid w:val="00DE22A7"/>
    <w:rsid w:val="00DE23C4"/>
    <w:rsid w:val="00DE26CD"/>
    <w:rsid w:val="00DE2DD3"/>
    <w:rsid w:val="00DE2F8F"/>
    <w:rsid w:val="00DE39B6"/>
    <w:rsid w:val="00DE3F1E"/>
    <w:rsid w:val="00DE453A"/>
    <w:rsid w:val="00DE4743"/>
    <w:rsid w:val="00DE4B21"/>
    <w:rsid w:val="00DE4CFF"/>
    <w:rsid w:val="00DE581C"/>
    <w:rsid w:val="00DE694F"/>
    <w:rsid w:val="00DE6FAD"/>
    <w:rsid w:val="00DE745F"/>
    <w:rsid w:val="00DE79AB"/>
    <w:rsid w:val="00DF020D"/>
    <w:rsid w:val="00DF0772"/>
    <w:rsid w:val="00DF089D"/>
    <w:rsid w:val="00DF0C82"/>
    <w:rsid w:val="00DF0D76"/>
    <w:rsid w:val="00DF11C9"/>
    <w:rsid w:val="00DF1C56"/>
    <w:rsid w:val="00DF21A1"/>
    <w:rsid w:val="00DF2F82"/>
    <w:rsid w:val="00DF32A4"/>
    <w:rsid w:val="00DF37BA"/>
    <w:rsid w:val="00DF4068"/>
    <w:rsid w:val="00DF49BD"/>
    <w:rsid w:val="00DF4C26"/>
    <w:rsid w:val="00DF53DD"/>
    <w:rsid w:val="00DF53EB"/>
    <w:rsid w:val="00DF5806"/>
    <w:rsid w:val="00DF5E57"/>
    <w:rsid w:val="00DF66BA"/>
    <w:rsid w:val="00DF66D9"/>
    <w:rsid w:val="00DF718E"/>
    <w:rsid w:val="00DF73BF"/>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7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02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23A"/>
    <w:rsid w:val="00E2780F"/>
    <w:rsid w:val="00E2790C"/>
    <w:rsid w:val="00E27F9B"/>
    <w:rsid w:val="00E302A0"/>
    <w:rsid w:val="00E30659"/>
    <w:rsid w:val="00E30968"/>
    <w:rsid w:val="00E31B28"/>
    <w:rsid w:val="00E31F45"/>
    <w:rsid w:val="00E32B29"/>
    <w:rsid w:val="00E32D38"/>
    <w:rsid w:val="00E33ABD"/>
    <w:rsid w:val="00E3482C"/>
    <w:rsid w:val="00E34917"/>
    <w:rsid w:val="00E34A05"/>
    <w:rsid w:val="00E359D6"/>
    <w:rsid w:val="00E36478"/>
    <w:rsid w:val="00E36F97"/>
    <w:rsid w:val="00E37517"/>
    <w:rsid w:val="00E3760B"/>
    <w:rsid w:val="00E402A1"/>
    <w:rsid w:val="00E40333"/>
    <w:rsid w:val="00E40A96"/>
    <w:rsid w:val="00E40AA3"/>
    <w:rsid w:val="00E40E1D"/>
    <w:rsid w:val="00E42C21"/>
    <w:rsid w:val="00E42C3C"/>
    <w:rsid w:val="00E431C3"/>
    <w:rsid w:val="00E43639"/>
    <w:rsid w:val="00E437D2"/>
    <w:rsid w:val="00E43CCD"/>
    <w:rsid w:val="00E44258"/>
    <w:rsid w:val="00E443A8"/>
    <w:rsid w:val="00E4464E"/>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3D9D"/>
    <w:rsid w:val="00E5454B"/>
    <w:rsid w:val="00E54643"/>
    <w:rsid w:val="00E550B6"/>
    <w:rsid w:val="00E552B1"/>
    <w:rsid w:val="00E5550E"/>
    <w:rsid w:val="00E55696"/>
    <w:rsid w:val="00E55B05"/>
    <w:rsid w:val="00E55C34"/>
    <w:rsid w:val="00E560B8"/>
    <w:rsid w:val="00E5627D"/>
    <w:rsid w:val="00E56954"/>
    <w:rsid w:val="00E56B62"/>
    <w:rsid w:val="00E57B32"/>
    <w:rsid w:val="00E57BC5"/>
    <w:rsid w:val="00E57C29"/>
    <w:rsid w:val="00E57CD2"/>
    <w:rsid w:val="00E57DF5"/>
    <w:rsid w:val="00E57FCD"/>
    <w:rsid w:val="00E607F3"/>
    <w:rsid w:val="00E609F2"/>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405"/>
    <w:rsid w:val="00E76A2C"/>
    <w:rsid w:val="00E76CF1"/>
    <w:rsid w:val="00E7712F"/>
    <w:rsid w:val="00E7784A"/>
    <w:rsid w:val="00E779D7"/>
    <w:rsid w:val="00E80139"/>
    <w:rsid w:val="00E8047E"/>
    <w:rsid w:val="00E80E60"/>
    <w:rsid w:val="00E819AB"/>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1C31"/>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4E"/>
    <w:rsid w:val="00EA5CF6"/>
    <w:rsid w:val="00EA67F4"/>
    <w:rsid w:val="00EA7519"/>
    <w:rsid w:val="00EA7BCC"/>
    <w:rsid w:val="00EA7CCB"/>
    <w:rsid w:val="00EB0053"/>
    <w:rsid w:val="00EB0065"/>
    <w:rsid w:val="00EB04A6"/>
    <w:rsid w:val="00EB053E"/>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8B9"/>
    <w:rsid w:val="00EC0906"/>
    <w:rsid w:val="00EC1117"/>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1E4D"/>
    <w:rsid w:val="00ED2B90"/>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5A0B"/>
    <w:rsid w:val="00EE716D"/>
    <w:rsid w:val="00EE7666"/>
    <w:rsid w:val="00EF0454"/>
    <w:rsid w:val="00EF1511"/>
    <w:rsid w:val="00EF15ED"/>
    <w:rsid w:val="00EF18CF"/>
    <w:rsid w:val="00EF1A7C"/>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29F"/>
    <w:rsid w:val="00F03410"/>
    <w:rsid w:val="00F03B76"/>
    <w:rsid w:val="00F03B9A"/>
    <w:rsid w:val="00F03CAF"/>
    <w:rsid w:val="00F040E7"/>
    <w:rsid w:val="00F04E04"/>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16F"/>
    <w:rsid w:val="00F23729"/>
    <w:rsid w:val="00F23861"/>
    <w:rsid w:val="00F23C2E"/>
    <w:rsid w:val="00F23E7F"/>
    <w:rsid w:val="00F26B4E"/>
    <w:rsid w:val="00F26D84"/>
    <w:rsid w:val="00F303C4"/>
    <w:rsid w:val="00F304AE"/>
    <w:rsid w:val="00F322A6"/>
    <w:rsid w:val="00F327DD"/>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843"/>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D99"/>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3C"/>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3EAB"/>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2E2"/>
    <w:rsid w:val="00F963C9"/>
    <w:rsid w:val="00F9653D"/>
    <w:rsid w:val="00F96C01"/>
    <w:rsid w:val="00F970BF"/>
    <w:rsid w:val="00F974FB"/>
    <w:rsid w:val="00F97837"/>
    <w:rsid w:val="00F97B4E"/>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27F"/>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625"/>
    <w:rsid w:val="00FD69E7"/>
    <w:rsid w:val="00FD6F42"/>
    <w:rsid w:val="00FD754E"/>
    <w:rsid w:val="00FD760B"/>
    <w:rsid w:val="00FD7B94"/>
    <w:rsid w:val="00FE0A87"/>
    <w:rsid w:val="00FE10E7"/>
    <w:rsid w:val="00FE221A"/>
    <w:rsid w:val="00FE22EE"/>
    <w:rsid w:val="00FE25A2"/>
    <w:rsid w:val="00FE3542"/>
    <w:rsid w:val="00FE3F17"/>
    <w:rsid w:val="00FE4823"/>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4352"/>
    <w:rsid w:val="00FF4818"/>
    <w:rsid w:val="00FF50DD"/>
    <w:rsid w:val="00FF595F"/>
    <w:rsid w:val="00FF599C"/>
    <w:rsid w:val="00FF59DB"/>
    <w:rsid w:val="00FF5B4A"/>
    <w:rsid w:val="00FF5FAE"/>
    <w:rsid w:val="00FF698B"/>
    <w:rsid w:val="00FF75BD"/>
    <w:rsid w:val="00FF77E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fillcolor="white">
      <v:fill color="white"/>
      <v:stroke weight=".25pt"/>
      <v:textbox inset="5.85pt,.7pt,5.85pt,.7pt"/>
    </o:shapedefaults>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rFonts w:ascii="Arial" w:eastAsia="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600"/>
    </w:pPr>
  </w:style>
  <w:style w:type="paragraph" w:styleId="TOC8">
    <w:name w:val="toc 8"/>
    <w:basedOn w:val="TOC1"/>
    <w:semiHidden/>
    <w:rsid w:val="009B4262"/>
    <w:pPr>
      <w:spacing w:before="0" w:after="0"/>
      <w:ind w:left="1400"/>
    </w:pPr>
    <w:rPr>
      <w:b w:val="0"/>
      <w:bCs w:val="0"/>
    </w:rPr>
  </w:style>
  <w:style w:type="paragraph" w:styleId="TOC1">
    <w:name w:val="toc 1"/>
    <w:uiPriority w:val="39"/>
    <w:rsid w:val="009B4262"/>
    <w:pPr>
      <w:overflowPunct w:val="0"/>
      <w:autoSpaceDE w:val="0"/>
      <w:autoSpaceDN w:val="0"/>
      <w:adjustRightInd w:val="0"/>
      <w:spacing w:before="240" w:after="120" w:line="360" w:lineRule="auto"/>
      <w:textAlignment w:val="baseline"/>
    </w:pPr>
    <w:rPr>
      <w:rFonts w:asciiTheme="minorHAnsi" w:eastAsia="Times New Roman" w:hAnsiTheme="minorHAnsi"/>
      <w:b/>
      <w:bCs/>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800"/>
    </w:pPr>
  </w:style>
  <w:style w:type="paragraph" w:styleId="TOC4">
    <w:name w:val="toc 4"/>
    <w:basedOn w:val="TOC3"/>
    <w:uiPriority w:val="39"/>
    <w:rsid w:val="009B4262"/>
    <w:pPr>
      <w:ind w:left="600"/>
    </w:pPr>
  </w:style>
  <w:style w:type="paragraph" w:styleId="TOC3">
    <w:name w:val="toc 3"/>
    <w:basedOn w:val="TOC2"/>
    <w:uiPriority w:val="39"/>
    <w:rsid w:val="009B4262"/>
    <w:pPr>
      <w:spacing w:before="0"/>
      <w:ind w:left="400"/>
    </w:pPr>
    <w:rPr>
      <w:i w:val="0"/>
      <w:iCs w:val="0"/>
    </w:rPr>
  </w:style>
  <w:style w:type="paragraph" w:styleId="TOC2">
    <w:name w:val="toc 2"/>
    <w:basedOn w:val="TOC1"/>
    <w:uiPriority w:val="39"/>
    <w:rsid w:val="009B4262"/>
    <w:pPr>
      <w:spacing w:before="120" w:after="0"/>
      <w:ind w:left="200"/>
    </w:pPr>
    <w:rPr>
      <w:b w:val="0"/>
      <w:bCs w:val="0"/>
      <w:i/>
      <w:iCs/>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000"/>
    </w:pPr>
  </w:style>
  <w:style w:type="paragraph" w:styleId="TOC7">
    <w:name w:val="toc 7"/>
    <w:basedOn w:val="TOC6"/>
    <w:next w:val="Normal"/>
    <w:semiHidden/>
    <w:rsid w:val="009B4262"/>
    <w:pPr>
      <w:ind w:left="1200"/>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ascii="Arial" w:eastAsia="SimSun" w:hAnsi="Arial"/>
      <w:b/>
      <w:lang w:val="en-GB" w:eastAsia="en-US" w:bidi="ar-SA"/>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ascii="–¾’©" w:eastAsia="Times New Roman"/>
      <w:b/>
      <w:bCs/>
      <w:sz w:val="24"/>
      <w:lang w:val="en-GB"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8045247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4032060">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093225">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1235613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160048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08909509">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60527546">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56722355">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44141213">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D1896-C3F4-4286-A1F1-570AB43FB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14</Pages>
  <Words>4977</Words>
  <Characters>27375</Characters>
  <Application>Microsoft Office Word</Application>
  <DocSecurity>0</DocSecurity>
  <Lines>228</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32288</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2</cp:revision>
  <cp:lastPrinted>2010-01-07T02:23:00Z</cp:lastPrinted>
  <dcterms:created xsi:type="dcterms:W3CDTF">2018-05-22T23:39:00Z</dcterms:created>
  <dcterms:modified xsi:type="dcterms:W3CDTF">2018-05-22T23:39:00Z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(4)P9LEIRNVN3fTZUTlG+qvMgq8BowsCiJmzAa0Km+Cdw+mYJVm26961I0ZkVnwFvoSLrdjd83+
Sw4jfF9mLe5RuUbyu4EBb47e7HTglvzYjEArzZVo14uYyRwpWYJGOASq4X3r2OsGsNNVmSwg
z1XE7qVAgDz/GahncVSNMc8NASgyC8ONpdmE0t3CEW3MSiven5s71G/BpvOGHvlsy/tfZQZp
fJF3l8aduIUo68P9w/</vt:lpwstr>
  </property>
  <property fmtid="{D5CDD505-2E9C-101B-9397-08002B2CF9AE}" pid="17" name="_new_ms_pID_72543_00">
    <vt:lpwstr>_new_ms_pID_72543</vt:lpwstr>
  </property>
  <property fmtid="{D5CDD505-2E9C-101B-9397-08002B2CF9AE}" pid="18" name="_new_ms_pID_725431">
    <vt:lpwstr>JDLBY2cNTkZYo7JQJep0EDMeTBgHv+4hf70gprVN9n7I3vAHFcNaPS
Ckw7pvpSzkQjrDtofGjV7DMUYBeRjPK/17yDBgJBP7XYZUuK/IIiFUK3/VqAC2u1yorI2xoc
DSYb4kn/cL4j17HvfIXAqTrqERcmLuLD3cS23QnG4+qxeSsANB+a6AQI0WP5UvEgSY2XYCt3
Wi7VZXpkv3w8OOfRPnSD5Zs0VOXtrz/NPBig</vt:lpwstr>
  </property>
  <property fmtid="{D5CDD505-2E9C-101B-9397-08002B2CF9AE}" pid="19" name="_new_ms_pID_725431_00">
    <vt:lpwstr>_new_ms_pID_725431</vt:lpwstr>
  </property>
  <property fmtid="{D5CDD505-2E9C-101B-9397-08002B2CF9AE}" pid="20" name="_new_ms_pID_725432">
    <vt:lpwstr>7Ij6Je88RhUWjmlnn8sLu4397DWX2oswF5Il
5FFgGmprkouPtEWfhTc2HsPT6AMm5Wimxy1oHahOfx2ULPFJDl6lIFV0DJLpMwqVxxhxc3zw
NOdMyBRsUbq/7O/9IrqeCUisBymZpg14EuSZuH5OpCzrOV0uTyaVAgZN1HevBB6A8xZapcqW
p3uQtMpZoQkFEo9QFTO62Ae4BDyYPd0Gwm0sS7+ko43gnnzd0mWXqX</vt:lpwstr>
  </property>
  <property fmtid="{D5CDD505-2E9C-101B-9397-08002B2CF9AE}" pid="21" name="_new_ms_pID_725432_00">
    <vt:lpwstr>_new_ms_pID_725432</vt:lpwstr>
  </property>
  <property fmtid="{D5CDD505-2E9C-101B-9397-08002B2CF9AE}" pid="22" name="_new_ms_pID_725433">
    <vt:lpwstr>Ud</vt:lpwstr>
  </property>
  <property fmtid="{D5CDD505-2E9C-101B-9397-08002B2CF9AE}" pid="23" name="_new_ms_pID_725433_00">
    <vt:lpwstr>_new_ms_pID_725433</vt:lpwstr>
  </property>
  <property fmtid="{D5CDD505-2E9C-101B-9397-08002B2CF9AE}" pid="24" name="_NewReviewCycl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1526946721</vt:lpwstr>
  </property>
</Properties>
</file>